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659"/>
        <w:gridCol w:w="475"/>
        <w:gridCol w:w="1234"/>
        <w:gridCol w:w="1885"/>
        <w:gridCol w:w="283"/>
        <w:gridCol w:w="470"/>
        <w:gridCol w:w="470"/>
        <w:gridCol w:w="470"/>
        <w:gridCol w:w="470"/>
        <w:gridCol w:w="234"/>
        <w:gridCol w:w="236"/>
        <w:gridCol w:w="470"/>
        <w:gridCol w:w="470"/>
        <w:gridCol w:w="470"/>
        <w:gridCol w:w="634"/>
        <w:gridCol w:w="249"/>
        <w:gridCol w:w="57"/>
        <w:gridCol w:w="1273"/>
        <w:gridCol w:w="1521"/>
        <w:gridCol w:w="2003"/>
      </w:tblGrid>
      <w:tr w:rsidR="008A3B0F" w:rsidRPr="00504B41" w:rsidTr="00284318">
        <w:trPr>
          <w:trHeight w:val="487"/>
        </w:trPr>
        <w:tc>
          <w:tcPr>
            <w:tcW w:w="1951" w:type="dxa"/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4B41" w:rsidRPr="00504B41" w:rsidRDefault="004426D5" w:rsidP="008A3B0F">
            <w:pPr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Sender</w:t>
            </w:r>
            <w:r w:rsidR="00504B41" w:rsidRPr="00504B41">
              <w:rPr>
                <w:rFonts w:ascii="Arial" w:eastAsia="Times New Roman" w:hAnsi="Arial" w:cs="Times New Roman"/>
                <w:b/>
                <w:lang w:eastAsia="de-DE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04B41" w:rsidRPr="00504B41" w:rsidRDefault="00504B41" w:rsidP="004426D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applicant</w:t>
            </w:r>
            <w:proofErr w:type="spellEnd"/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bottom w:val="single" w:sz="4" w:space="0" w:color="auto"/>
            </w:tcBorders>
          </w:tcPr>
          <w:p w:rsidR="00504B41" w:rsidRPr="00504B41" w:rsidRDefault="009D5D95" w:rsidP="008A3B0F">
            <w:pPr>
              <w:rPr>
                <w:rFonts w:ascii="Arial" w:eastAsia="Times New Roman" w:hAnsi="Arial" w:cs="Times New Roman"/>
                <w:b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lang w:eastAsia="de-DE"/>
              </w:rPr>
              <w:t>Reci</w:t>
            </w:r>
            <w:r w:rsidR="004426D5">
              <w:rPr>
                <w:rFonts w:ascii="Arial" w:eastAsia="Times New Roman" w:hAnsi="Arial" w:cs="Times New Roman"/>
                <w:b/>
                <w:lang w:eastAsia="de-DE"/>
              </w:rPr>
              <w:t>pient</w:t>
            </w:r>
            <w:proofErr w:type="spellEnd"/>
            <w:r w:rsidR="004426D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/>
                <w:lang w:eastAsia="de-DE"/>
              </w:rPr>
              <w:t>of</w:t>
            </w:r>
            <w:proofErr w:type="spellEnd"/>
            <w:r w:rsidR="004426D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/>
                <w:lang w:eastAsia="de-DE"/>
              </w:rPr>
              <w:t>report</w:t>
            </w:r>
            <w:proofErr w:type="spellEnd"/>
            <w:r w:rsidR="00504B41" w:rsidRPr="00504B41">
              <w:rPr>
                <w:rFonts w:ascii="Arial" w:eastAsia="Times New Roman" w:hAnsi="Arial" w:cs="Times New Roman"/>
                <w:b/>
                <w:lang w:eastAsia="de-DE"/>
              </w:rPr>
              <w:t xml:space="preserve">:   </w:t>
            </w: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504B41" w:rsidRPr="004426D5" w:rsidRDefault="00504B41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 xml:space="preserve"> </w:t>
            </w:r>
            <w:r w:rsidR="004426D5"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 xml:space="preserve">as </w:t>
            </w:r>
            <w:r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 xml:space="preserve"> </w:t>
            </w:r>
            <w:r w:rsidR="004426D5"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>sender</w:t>
            </w:r>
            <w:r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 xml:space="preserve"> </w:t>
            </w:r>
          </w:p>
          <w:p w:rsidR="00504B41" w:rsidRPr="004426D5" w:rsidRDefault="00504B41" w:rsidP="004426D5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val="en-GB"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 xml:space="preserve"> </w:t>
            </w:r>
            <w:r w:rsidR="004426D5" w:rsidRPr="004426D5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  <w:t>is applicant</w:t>
            </w:r>
            <w:r w:rsidRPr="004426D5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de-DE"/>
              </w:rPr>
              <w:t xml:space="preserve">                                      </w:t>
            </w:r>
          </w:p>
        </w:tc>
        <w:tc>
          <w:tcPr>
            <w:tcW w:w="2851" w:type="dxa"/>
            <w:gridSpan w:val="3"/>
            <w:tcBorders>
              <w:bottom w:val="single" w:sz="4" w:space="0" w:color="auto"/>
            </w:tcBorders>
          </w:tcPr>
          <w:p w:rsidR="00504B41" w:rsidRPr="00504B41" w:rsidRDefault="004426D5" w:rsidP="009D5D9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lang w:eastAsia="de-DE"/>
              </w:rPr>
              <w:t>Recipient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de-DE"/>
              </w:rPr>
              <w:t>of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proofErr w:type="spellStart"/>
            <w:r w:rsidR="009D5D95">
              <w:rPr>
                <w:rFonts w:ascii="Arial" w:eastAsia="Times New Roman" w:hAnsi="Arial" w:cs="Times New Roman"/>
                <w:b/>
                <w:lang w:eastAsia="de-DE"/>
              </w:rPr>
              <w:t>billing</w:t>
            </w:r>
            <w:proofErr w:type="spellEnd"/>
            <w:r w:rsidR="00504B41" w:rsidRPr="00504B41">
              <w:rPr>
                <w:rFonts w:ascii="Arial" w:eastAsia="Times New Roman" w:hAnsi="Arial" w:cs="Times New Roman"/>
                <w:b/>
                <w:lang w:eastAsia="de-DE"/>
              </w:rPr>
              <w:t>:</w:t>
            </w:r>
            <w:r w:rsidR="00504B41" w:rsidRPr="00504B41"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  <w:t xml:space="preserve"> 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as</w:t>
            </w:r>
            <w:proofErr w:type="spellEnd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sender</w:t>
            </w:r>
            <w:proofErr w:type="spellEnd"/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</w:p>
          <w:p w:rsidR="00504B41" w:rsidRPr="00504B41" w:rsidRDefault="00504B41" w:rsidP="004426D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is</w:t>
            </w:r>
            <w:proofErr w:type="spellEnd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426D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applicant</w:t>
            </w:r>
            <w:proofErr w:type="spellEnd"/>
            <w:r w:rsidRPr="00504B41"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  <w:t xml:space="preserve">  </w:t>
            </w:r>
            <w:r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                                     </w:t>
            </w:r>
          </w:p>
        </w:tc>
      </w:tr>
      <w:tr w:rsidR="008A3B0F" w:rsidRPr="00504B41" w:rsidTr="0034795B">
        <w:trPr>
          <w:cantSplit/>
          <w:trHeight w:hRule="exact" w:val="425"/>
        </w:trPr>
        <w:tc>
          <w:tcPr>
            <w:tcW w:w="1951" w:type="dxa"/>
          </w:tcPr>
          <w:p w:rsidR="00504B41" w:rsidRPr="00504B41" w:rsidRDefault="004426D5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Company /</w:t>
            </w:r>
            <w:r w:rsidR="008376BF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N</w:t>
            </w: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 xml:space="preserve">ame </w:t>
            </w:r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keepNext/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</w:tr>
      <w:tr w:rsidR="008A3B0F" w:rsidRPr="0034795B" w:rsidTr="0034795B">
        <w:trPr>
          <w:cantSplit/>
          <w:trHeight w:hRule="exact" w:val="425"/>
        </w:trPr>
        <w:tc>
          <w:tcPr>
            <w:tcW w:w="1951" w:type="dxa"/>
          </w:tcPr>
          <w:p w:rsidR="00504B41" w:rsidRPr="00504B41" w:rsidRDefault="008749B5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Street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</w:tr>
      <w:tr w:rsidR="008A3B0F" w:rsidRPr="0034795B" w:rsidTr="0034795B">
        <w:trPr>
          <w:cantSplit/>
          <w:trHeight w:hRule="exact" w:val="425"/>
        </w:trPr>
        <w:tc>
          <w:tcPr>
            <w:tcW w:w="1951" w:type="dxa"/>
          </w:tcPr>
          <w:p w:rsidR="00504B41" w:rsidRPr="00504B41" w:rsidRDefault="008749B5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PO BOX</w:t>
            </w:r>
            <w:r w:rsidR="00504B41"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 xml:space="preserve">, </w:t>
            </w: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Town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</w:tr>
      <w:tr w:rsidR="008A3B0F" w:rsidRPr="0034795B" w:rsidTr="0034795B">
        <w:trPr>
          <w:cantSplit/>
          <w:trHeight w:hRule="exact" w:val="425"/>
        </w:trPr>
        <w:tc>
          <w:tcPr>
            <w:tcW w:w="1951" w:type="dxa"/>
          </w:tcPr>
          <w:p w:rsidR="00504B41" w:rsidRPr="00504B41" w:rsidRDefault="008749B5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Phone-</w:t>
            </w:r>
            <w:proofErr w:type="spellStart"/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No</w:t>
            </w:r>
            <w:proofErr w:type="spellEnd"/>
            <w:r w:rsidR="00504B41"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</w:tr>
      <w:tr w:rsidR="008A3B0F" w:rsidRPr="0034795B" w:rsidTr="0034795B">
        <w:trPr>
          <w:cantSplit/>
          <w:trHeight w:hRule="exact" w:val="425"/>
        </w:trPr>
        <w:tc>
          <w:tcPr>
            <w:tcW w:w="1951" w:type="dxa"/>
          </w:tcPr>
          <w:p w:rsidR="00504B41" w:rsidRPr="00504B41" w:rsidRDefault="008749B5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Fax-</w:t>
            </w:r>
            <w:proofErr w:type="spellStart"/>
            <w:r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No</w:t>
            </w:r>
            <w:proofErr w:type="spellEnd"/>
            <w:r w:rsidR="00504B41"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</w:tr>
      <w:tr w:rsidR="008A3B0F" w:rsidRPr="0034795B" w:rsidTr="0034795B">
        <w:trPr>
          <w:cantSplit/>
          <w:trHeight w:hRule="exact" w:val="425"/>
        </w:trPr>
        <w:tc>
          <w:tcPr>
            <w:tcW w:w="1951" w:type="dxa"/>
          </w:tcPr>
          <w:p w:rsidR="00504B41" w:rsidRPr="00504B41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Email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</w:tcBorders>
            <w:vAlign w:val="center"/>
          </w:tcPr>
          <w:p w:rsidR="00504B41" w:rsidRPr="0034795B" w:rsidRDefault="00504B41" w:rsidP="0034795B">
            <w:pPr>
              <w:spacing w:before="20" w:after="2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</w:p>
        </w:tc>
      </w:tr>
      <w:tr w:rsidR="00504B41" w:rsidRPr="00504B41" w:rsidTr="000375D8">
        <w:trPr>
          <w:trHeight w:val="284"/>
        </w:trPr>
        <w:tc>
          <w:tcPr>
            <w:tcW w:w="6487" w:type="dxa"/>
            <w:gridSpan w:val="6"/>
          </w:tcPr>
          <w:p w:rsidR="00504B41" w:rsidRPr="008749B5" w:rsidRDefault="008749B5" w:rsidP="008749B5">
            <w:pPr>
              <w:spacing w:before="60" w:after="60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GB" w:eastAsia="de-DE"/>
              </w:rPr>
            </w:pPr>
            <w:r w:rsidRPr="008749B5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de-DE"/>
              </w:rPr>
              <w:t xml:space="preserve">Statements on the sample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de-DE"/>
              </w:rPr>
              <w:t xml:space="preserve">being </w:t>
            </w:r>
            <w:r w:rsidRPr="008749B5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de-DE"/>
              </w:rPr>
              <w:t>sent</w:t>
            </w:r>
          </w:p>
        </w:tc>
        <w:tc>
          <w:tcPr>
            <w:tcW w:w="9497" w:type="dxa"/>
            <w:gridSpan w:val="15"/>
          </w:tcPr>
          <w:p w:rsidR="00504B41" w:rsidRPr="00504B41" w:rsidRDefault="008749B5" w:rsidP="008749B5">
            <w:pPr>
              <w:spacing w:before="60" w:after="6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Wished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9D5D9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investigat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ions</w:t>
            </w:r>
            <w:proofErr w:type="spellEnd"/>
            <w:r w:rsidR="00504B41"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</w:t>
            </w:r>
          </w:p>
        </w:tc>
      </w:tr>
      <w:tr w:rsidR="000375D8" w:rsidRPr="0034795B" w:rsidTr="00730548">
        <w:trPr>
          <w:trHeight w:val="1535"/>
        </w:trPr>
        <w:tc>
          <w:tcPr>
            <w:tcW w:w="2610" w:type="dxa"/>
            <w:gridSpan w:val="2"/>
          </w:tcPr>
          <w:p w:rsidR="000375D8" w:rsidRPr="00504B41" w:rsidRDefault="008749B5" w:rsidP="008A3B0F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Sample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mark</w:t>
            </w:r>
            <w:proofErr w:type="spellEnd"/>
          </w:p>
        </w:tc>
        <w:tc>
          <w:tcPr>
            <w:tcW w:w="1709" w:type="dxa"/>
            <w:gridSpan w:val="2"/>
          </w:tcPr>
          <w:p w:rsidR="000375D8" w:rsidRPr="00504B41" w:rsidRDefault="008749B5" w:rsidP="008A3B0F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Species</w:t>
            </w:r>
            <w:proofErr w:type="spellEnd"/>
          </w:p>
        </w:tc>
        <w:tc>
          <w:tcPr>
            <w:tcW w:w="2168" w:type="dxa"/>
            <w:gridSpan w:val="2"/>
          </w:tcPr>
          <w:p w:rsidR="000375D8" w:rsidRPr="00504B41" w:rsidRDefault="008749B5" w:rsidP="008A3B0F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Variety</w:t>
            </w:r>
            <w:proofErr w:type="spellEnd"/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8749B5" w:rsidRDefault="000375D8" w:rsidP="008749B5">
            <w:pPr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</w:pPr>
            <w:r w:rsidRP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t>S</w:t>
            </w:r>
            <w:r w:rsidR="008749B5" w:rsidRP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t>eed</w:t>
            </w:r>
            <w:r w:rsid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t xml:space="preserve"> p</w:t>
            </w:r>
            <w:r w:rsidR="008749B5" w:rsidRPr="008749B5">
              <w:rPr>
                <w:rFonts w:ascii="Arial" w:eastAsia="Times New Roman" w:hAnsi="Arial" w:cs="Times New Roman"/>
                <w:sz w:val="16"/>
                <w:szCs w:val="16"/>
                <w:lang w:val="en-GB" w:eastAsia="de-DE"/>
              </w:rPr>
              <w:t>rocessed</w:t>
            </w:r>
            <w:r w:rsidRPr="008749B5">
              <w:rPr>
                <w:rFonts w:ascii="Arial" w:eastAsia="Times New Roman" w:hAnsi="Arial" w:cs="Times New Roman"/>
                <w:sz w:val="16"/>
                <w:szCs w:val="16"/>
                <w:lang w:val="en-GB" w:eastAsia="de-DE"/>
              </w:rPr>
              <w:t xml:space="preserve"> (S)</w:t>
            </w:r>
            <w:r w:rsidRP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br/>
            </w:r>
            <w:r w:rsid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t>Raw</w:t>
            </w:r>
            <w:r w:rsidR="008749B5" w:rsidRP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t xml:space="preserve"> seed</w:t>
            </w:r>
            <w:r w:rsidRPr="008749B5">
              <w:rPr>
                <w:rFonts w:ascii="Arial" w:eastAsia="Times New Roman" w:hAnsi="Arial" w:cs="Times New Roman"/>
                <w:sz w:val="18"/>
                <w:szCs w:val="20"/>
                <w:lang w:val="en-GB" w:eastAsia="de-DE"/>
              </w:rPr>
              <w:t xml:space="preserve"> (R)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8749B5" w:rsidP="008749B5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Technical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purity</w:t>
            </w:r>
            <w:proofErr w:type="spellEnd"/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8749B5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Other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seed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determination</w:t>
            </w:r>
            <w:proofErr w:type="spellEnd"/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732FF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Germination</w:t>
            </w:r>
            <w:r w:rsidR="000375D8"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*</w:t>
            </w: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732FF8" w:rsidP="00732FF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Viability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(TTC)</w:t>
            </w:r>
            <w:r w:rsidR="000375D8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*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732FF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Vigour</w:t>
            </w:r>
            <w:proofErr w:type="spellEnd"/>
            <w:r w:rsidR="000375D8"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*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732FF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TKW</w:t>
            </w:r>
            <w:r w:rsidR="000375D8"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*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9D5D95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Seed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healt</w:t>
            </w:r>
            <w:r w:rsidR="00732FF8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h</w:t>
            </w:r>
            <w:proofErr w:type="spellEnd"/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9D5D95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Ele</w:t>
            </w:r>
            <w:r w:rsidR="00732FF8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c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t</w:t>
            </w:r>
            <w:r w:rsidR="00732FF8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rophoresis</w:t>
            </w:r>
            <w:proofErr w:type="spellEnd"/>
          </w:p>
        </w:tc>
        <w:tc>
          <w:tcPr>
            <w:tcW w:w="1579" w:type="dxa"/>
            <w:gridSpan w:val="3"/>
          </w:tcPr>
          <w:p w:rsidR="000375D8" w:rsidRPr="008376BF" w:rsidRDefault="008749B5" w:rsidP="005F2887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8376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de-DE"/>
              </w:rPr>
              <w:t>Treated with</w:t>
            </w:r>
            <w:r w:rsidR="000375D8" w:rsidRPr="008376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</w:p>
          <w:p w:rsidR="000375D8" w:rsidRPr="008749B5" w:rsidRDefault="008749B5" w:rsidP="008749B5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8749B5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>In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>vestigation only by named seed</w:t>
            </w:r>
            <w:r w:rsidRPr="008749B5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 xml:space="preserve"> treatment</w:t>
            </w:r>
            <w:r w:rsidR="000375D8" w:rsidRPr="008749B5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3524" w:type="dxa"/>
            <w:gridSpan w:val="2"/>
          </w:tcPr>
          <w:p w:rsidR="000375D8" w:rsidRPr="005F2887" w:rsidRDefault="008749B5" w:rsidP="005F2887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Others</w:t>
            </w:r>
            <w:proofErr w:type="spellEnd"/>
          </w:p>
          <w:p w:rsidR="000375D8" w:rsidRPr="008749B5" w:rsidRDefault="008749B5" w:rsidP="009D5D95">
            <w:pPr>
              <w:rPr>
                <w:rFonts w:ascii="Arial" w:eastAsia="Times New Roman" w:hAnsi="Arial" w:cs="Times New Roman"/>
                <w:sz w:val="18"/>
                <w:szCs w:val="18"/>
                <w:lang w:val="en-GB" w:eastAsia="de-DE"/>
              </w:rPr>
            </w:pPr>
            <w:r w:rsidRPr="008749B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 xml:space="preserve">e. g. Germination with lab treatment, </w:t>
            </w:r>
            <w:proofErr w:type="gramStart"/>
            <w:r w:rsidRPr="008749B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>according  seed</w:t>
            </w:r>
            <w:proofErr w:type="gramEnd"/>
            <w:r w:rsidR="009D5D9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 xml:space="preserve"> </w:t>
            </w:r>
            <w:r w:rsidRPr="008749B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>law, type of hybrid in case of electrophoresis of maize</w:t>
            </w:r>
            <w:r w:rsidR="000375D8" w:rsidRPr="008749B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 xml:space="preserve"> </w:t>
            </w:r>
            <w:r w:rsidR="009D5D9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 xml:space="preserve"> (S,T o</w:t>
            </w:r>
            <w:r w:rsidR="000375D8" w:rsidRPr="008749B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>r D)</w:t>
            </w:r>
            <w:r w:rsidRPr="008749B5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>, others</w:t>
            </w:r>
            <w:r w:rsidR="00B04E38">
              <w:rPr>
                <w:rFonts w:ascii="Arial" w:eastAsia="Times New Roman" w:hAnsi="Arial" w:cs="Times New Roman"/>
                <w:sz w:val="16"/>
                <w:szCs w:val="18"/>
                <w:lang w:val="en-GB" w:eastAsia="de-DE"/>
              </w:rPr>
              <w:t>…</w:t>
            </w: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0375D8" w:rsidRPr="0034795B" w:rsidTr="00730548">
        <w:trPr>
          <w:trHeight w:hRule="exact" w:val="567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0375D8" w:rsidRPr="008749B5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83263E" w:rsidTr="000375D8">
        <w:trPr>
          <w:trHeight w:val="751"/>
        </w:trPr>
        <w:tc>
          <w:tcPr>
            <w:tcW w:w="11187" w:type="dxa"/>
            <w:gridSpan w:val="18"/>
            <w:tcBorders>
              <w:right w:val="nil"/>
            </w:tcBorders>
          </w:tcPr>
          <w:p w:rsidR="0083263E" w:rsidRPr="00732FF8" w:rsidRDefault="0083263E" w:rsidP="0083263E">
            <w:pPr>
              <w:rPr>
                <w:szCs w:val="20"/>
                <w:lang w:val="en-GB"/>
              </w:rPr>
            </w:pPr>
            <w:r w:rsidRPr="00732FF8">
              <w:rPr>
                <w:szCs w:val="20"/>
                <w:lang w:val="en-GB"/>
              </w:rPr>
              <w:t xml:space="preserve">* </w:t>
            </w:r>
            <w:proofErr w:type="gramStart"/>
            <w:r w:rsidR="00732FF8" w:rsidRPr="00732FF8">
              <w:rPr>
                <w:szCs w:val="20"/>
                <w:lang w:val="en-GB"/>
              </w:rPr>
              <w:t>purity</w:t>
            </w:r>
            <w:proofErr w:type="gramEnd"/>
            <w:r w:rsidR="00732FF8" w:rsidRPr="00732FF8">
              <w:rPr>
                <w:szCs w:val="20"/>
                <w:lang w:val="en-GB"/>
              </w:rPr>
              <w:t xml:space="preserve"> testing is required</w:t>
            </w:r>
            <w:r w:rsidRPr="00732FF8">
              <w:rPr>
                <w:szCs w:val="20"/>
                <w:lang w:val="en-GB"/>
              </w:rPr>
              <w:t xml:space="preserve"> (</w:t>
            </w:r>
            <w:r w:rsidR="00732FF8" w:rsidRPr="00732FF8">
              <w:rPr>
                <w:szCs w:val="20"/>
                <w:lang w:val="en-GB"/>
              </w:rPr>
              <w:t>except raw seed material</w:t>
            </w:r>
            <w:r w:rsidRPr="00732FF8">
              <w:rPr>
                <w:szCs w:val="20"/>
                <w:lang w:val="en-GB"/>
              </w:rPr>
              <w:t xml:space="preserve">); </w:t>
            </w:r>
            <w:r w:rsidR="00063DC4">
              <w:rPr>
                <w:szCs w:val="20"/>
                <w:lang w:val="en-GB"/>
              </w:rPr>
              <w:t>further informat</w:t>
            </w:r>
            <w:r w:rsidR="00732FF8" w:rsidRPr="00732FF8">
              <w:rPr>
                <w:szCs w:val="20"/>
                <w:lang w:val="en-GB"/>
              </w:rPr>
              <w:t>ion and price list in the internet</w:t>
            </w:r>
            <w:r w:rsidR="00063DC4">
              <w:rPr>
                <w:szCs w:val="20"/>
                <w:lang w:val="en-GB"/>
              </w:rPr>
              <w:t xml:space="preserve"> </w:t>
            </w:r>
            <w:r w:rsidR="00732FF8" w:rsidRPr="00732FF8">
              <w:rPr>
                <w:szCs w:val="20"/>
                <w:lang w:val="en-GB"/>
              </w:rPr>
              <w:t xml:space="preserve">under </w:t>
            </w:r>
            <w:r w:rsidR="00B04E38">
              <w:rPr>
                <w:szCs w:val="20"/>
                <w:lang w:val="en-GB"/>
              </w:rPr>
              <w:br/>
            </w:r>
            <w:hyperlink r:id="rId8" w:history="1">
              <w:r w:rsidRPr="00732FF8">
                <w:rPr>
                  <w:rStyle w:val="Hyperlink"/>
                  <w:szCs w:val="20"/>
                  <w:lang w:val="en-GB"/>
                </w:rPr>
                <w:t>www.LTZ-BW.de</w:t>
              </w:r>
            </w:hyperlink>
            <w:r w:rsidR="00732FF8">
              <w:rPr>
                <w:szCs w:val="20"/>
                <w:lang w:val="en-GB"/>
              </w:rPr>
              <w:t xml:space="preserve"> o</w:t>
            </w:r>
            <w:r w:rsidRPr="00732FF8">
              <w:rPr>
                <w:szCs w:val="20"/>
                <w:lang w:val="en-GB"/>
              </w:rPr>
              <w:t xml:space="preserve">r </w:t>
            </w:r>
            <w:r w:rsidR="00732FF8">
              <w:rPr>
                <w:szCs w:val="20"/>
                <w:lang w:val="en-GB"/>
              </w:rPr>
              <w:t xml:space="preserve">by phone 0049 </w:t>
            </w:r>
            <w:r w:rsidRPr="00732FF8">
              <w:rPr>
                <w:szCs w:val="20"/>
                <w:lang w:val="en-GB"/>
              </w:rPr>
              <w:t xml:space="preserve">721/9468-155. </w:t>
            </w:r>
          </w:p>
          <w:p w:rsidR="0083263E" w:rsidRPr="00063DC4" w:rsidRDefault="00063DC4" w:rsidP="00063DC4">
            <w:pPr>
              <w:rPr>
                <w:sz w:val="20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</w:t>
            </w:r>
            <w:r w:rsidRPr="00063DC4">
              <w:rPr>
                <w:szCs w:val="20"/>
                <w:lang w:val="en-GB"/>
              </w:rPr>
              <w:t xml:space="preserve"> took note </w:t>
            </w:r>
            <w:r>
              <w:rPr>
                <w:szCs w:val="20"/>
                <w:lang w:val="en-GB"/>
              </w:rPr>
              <w:t>of the</w:t>
            </w:r>
            <w:r w:rsidR="00732FF8" w:rsidRPr="00063DC4">
              <w:rPr>
                <w:szCs w:val="20"/>
                <w:lang w:val="en-GB"/>
              </w:rPr>
              <w:t xml:space="preserve"> </w:t>
            </w:r>
            <w:r w:rsidRPr="00063DC4">
              <w:rPr>
                <w:szCs w:val="20"/>
                <w:lang w:val="en-GB"/>
              </w:rPr>
              <w:t>data privacy statement of the</w:t>
            </w:r>
            <w:r w:rsidR="0083263E" w:rsidRPr="00063DC4">
              <w:rPr>
                <w:szCs w:val="20"/>
                <w:lang w:val="en-GB"/>
              </w:rPr>
              <w:t xml:space="preserve"> LTZ Augustenberg </w:t>
            </w:r>
            <w:r w:rsidRPr="00063DC4">
              <w:rPr>
                <w:szCs w:val="20"/>
                <w:lang w:val="en-GB"/>
              </w:rPr>
              <w:t xml:space="preserve">below </w:t>
            </w:r>
          </w:p>
        </w:tc>
        <w:tc>
          <w:tcPr>
            <w:tcW w:w="4797" w:type="dxa"/>
            <w:gridSpan w:val="3"/>
            <w:tcBorders>
              <w:left w:val="nil"/>
            </w:tcBorders>
            <w:vAlign w:val="bottom"/>
          </w:tcPr>
          <w:p w:rsidR="00087285" w:rsidRDefault="00087285" w:rsidP="000872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</w:t>
            </w:r>
          </w:p>
          <w:p w:rsidR="0083263E" w:rsidRDefault="00063DC4" w:rsidP="00063DC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="0083263E" w:rsidRPr="0083263E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signature</w:t>
            </w:r>
            <w:proofErr w:type="spellEnd"/>
          </w:p>
        </w:tc>
      </w:tr>
    </w:tbl>
    <w:p w:rsidR="00BC0CA8" w:rsidRDefault="00BC0CA8" w:rsidP="0083263E">
      <w:pPr>
        <w:spacing w:after="0" w:line="240" w:lineRule="auto"/>
        <w:rPr>
          <w:rFonts w:ascii="Arial" w:hAnsi="Arial" w:cs="Arial"/>
        </w:rPr>
        <w:sectPr w:rsidR="00BC0CA8" w:rsidSect="00BC0CA8">
          <w:headerReference w:type="default" r:id="rId9"/>
          <w:headerReference w:type="first" r:id="rId10"/>
          <w:type w:val="continuous"/>
          <w:pgSz w:w="16838" w:h="11906" w:orient="landscape" w:code="9"/>
          <w:pgMar w:top="454" w:right="454" w:bottom="709" w:left="567" w:header="340" w:footer="439" w:gutter="0"/>
          <w:cols w:space="708"/>
          <w:docGrid w:linePitch="360"/>
        </w:sectPr>
      </w:pPr>
    </w:p>
    <w:p w:rsidR="00BC0CA8" w:rsidRPr="00063DC4" w:rsidRDefault="00063DC4" w:rsidP="00BC0CA8">
      <w:pPr>
        <w:spacing w:before="240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  <w:lang w:val="en-GB"/>
        </w:rPr>
      </w:pPr>
      <w:proofErr w:type="gramStart"/>
      <w:r w:rsidRPr="00063DC4">
        <w:rPr>
          <w:rFonts w:ascii="Arial" w:hAnsi="Arial" w:cs="Arial"/>
          <w:b/>
          <w:bCs/>
          <w:kern w:val="36"/>
          <w:sz w:val="24"/>
          <w:szCs w:val="24"/>
          <w:u w:val="single"/>
          <w:lang w:val="en-GB"/>
        </w:rPr>
        <w:lastRenderedPageBreak/>
        <w:t>Information on privacy protection according</w:t>
      </w:r>
      <w:r w:rsidR="00BC0CA8" w:rsidRPr="00063DC4">
        <w:rPr>
          <w:rFonts w:ascii="Arial" w:hAnsi="Arial" w:cs="Arial"/>
          <w:b/>
          <w:bCs/>
          <w:kern w:val="36"/>
          <w:sz w:val="24"/>
          <w:szCs w:val="24"/>
          <w:u w:val="single"/>
          <w:lang w:val="en-GB"/>
        </w:rPr>
        <w:t xml:space="preserve"> Art.</w:t>
      </w:r>
      <w:proofErr w:type="gramEnd"/>
      <w:r w:rsidR="00BC0CA8" w:rsidRPr="00063DC4">
        <w:rPr>
          <w:rFonts w:ascii="Arial" w:hAnsi="Arial" w:cs="Arial"/>
          <w:b/>
          <w:bCs/>
          <w:kern w:val="36"/>
          <w:sz w:val="24"/>
          <w:szCs w:val="24"/>
          <w:u w:val="single"/>
          <w:lang w:val="en-GB"/>
        </w:rPr>
        <w:t xml:space="preserve"> </w:t>
      </w:r>
      <w:proofErr w:type="gramStart"/>
      <w:r w:rsidR="00BC0CA8" w:rsidRPr="00063DC4">
        <w:rPr>
          <w:rFonts w:ascii="Arial" w:hAnsi="Arial" w:cs="Arial"/>
          <w:b/>
          <w:bCs/>
          <w:kern w:val="36"/>
          <w:sz w:val="24"/>
          <w:szCs w:val="24"/>
          <w:u w:val="single"/>
          <w:lang w:val="en-GB"/>
        </w:rPr>
        <w:t>13 DS-GVO</w:t>
      </w:r>
      <w:proofErr w:type="gramEnd"/>
    </w:p>
    <w:p w:rsidR="00BC0CA8" w:rsidRPr="00063DC4" w:rsidRDefault="00063DC4" w:rsidP="00BC0CA8">
      <w:pPr>
        <w:pStyle w:val="berschrift1"/>
        <w:spacing w:line="276" w:lineRule="auto"/>
        <w:rPr>
          <w:rFonts w:cs="Arial"/>
          <w:sz w:val="20"/>
          <w:lang w:val="en-GB"/>
        </w:rPr>
      </w:pPr>
      <w:r w:rsidRPr="00063DC4">
        <w:rPr>
          <w:rFonts w:cs="Arial"/>
          <w:sz w:val="20"/>
          <w:lang w:val="en-GB"/>
        </w:rPr>
        <w:t>Name and</w:t>
      </w:r>
      <w:r w:rsidR="00B04E38">
        <w:rPr>
          <w:rFonts w:cs="Arial"/>
          <w:sz w:val="20"/>
          <w:lang w:val="en-GB"/>
        </w:rPr>
        <w:t xml:space="preserve"> c</w:t>
      </w:r>
      <w:r w:rsidRPr="00063DC4">
        <w:rPr>
          <w:rFonts w:cs="Arial"/>
          <w:sz w:val="20"/>
          <w:lang w:val="en-GB"/>
        </w:rPr>
        <w:t>ontact of responsible person</w:t>
      </w:r>
    </w:p>
    <w:p w:rsidR="00BC0CA8" w:rsidRPr="008376BF" w:rsidRDefault="0013692A" w:rsidP="00BC0CA8">
      <w:pPr>
        <w:rPr>
          <w:rFonts w:ascii="Arial" w:hAnsi="Arial" w:cs="Arial"/>
          <w:lang w:val="en-US"/>
        </w:rPr>
      </w:pPr>
      <w:proofErr w:type="gramStart"/>
      <w:r w:rsidRPr="008376BF">
        <w:rPr>
          <w:rFonts w:ascii="Arial" w:hAnsi="Arial" w:cs="Arial"/>
          <w:lang w:val="en-US"/>
        </w:rPr>
        <w:t xml:space="preserve">Controller </w:t>
      </w:r>
      <w:r w:rsidR="00B80224" w:rsidRPr="008376BF">
        <w:rPr>
          <w:rFonts w:ascii="Arial" w:hAnsi="Arial" w:cs="Arial"/>
          <w:lang w:val="en-US"/>
        </w:rPr>
        <w:t>in the sen</w:t>
      </w:r>
      <w:r w:rsidR="00063DC4" w:rsidRPr="008376BF">
        <w:rPr>
          <w:rFonts w:ascii="Arial" w:hAnsi="Arial" w:cs="Arial"/>
          <w:lang w:val="en-US"/>
        </w:rPr>
        <w:t>se of</w:t>
      </w:r>
      <w:r w:rsidR="00BC0CA8" w:rsidRPr="008376B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="00BC0CA8" w:rsidRPr="008376BF">
        <w:rPr>
          <w:rFonts w:ascii="Arial" w:hAnsi="Arial" w:cs="Arial"/>
          <w:lang w:val="en-US"/>
        </w:rPr>
        <w:t>rt.</w:t>
      </w:r>
      <w:proofErr w:type="gramEnd"/>
      <w:r w:rsidR="00BC0CA8" w:rsidRPr="008376BF">
        <w:rPr>
          <w:rFonts w:ascii="Arial" w:hAnsi="Arial" w:cs="Arial"/>
          <w:lang w:val="en-US"/>
        </w:rPr>
        <w:t xml:space="preserve"> </w:t>
      </w:r>
      <w:proofErr w:type="gramStart"/>
      <w:r w:rsidR="00BC0CA8" w:rsidRPr="008376BF">
        <w:rPr>
          <w:rFonts w:ascii="Arial" w:hAnsi="Arial" w:cs="Arial"/>
          <w:lang w:val="en-US"/>
        </w:rPr>
        <w:t xml:space="preserve">13 </w:t>
      </w:r>
      <w:r w:rsidRPr="008376BF">
        <w:rPr>
          <w:rFonts w:ascii="Arial" w:hAnsi="Arial" w:cs="Arial"/>
          <w:lang w:val="en-US"/>
        </w:rPr>
        <w:t>para</w:t>
      </w:r>
      <w:r w:rsidR="00BC0CA8" w:rsidRPr="008376BF">
        <w:rPr>
          <w:rFonts w:ascii="Arial" w:hAnsi="Arial" w:cs="Arial"/>
          <w:lang w:val="en-US"/>
        </w:rPr>
        <w:t>.</w:t>
      </w:r>
      <w:proofErr w:type="gramEnd"/>
      <w:r w:rsidR="00BC0CA8" w:rsidRPr="008376BF">
        <w:rPr>
          <w:rFonts w:ascii="Arial" w:hAnsi="Arial" w:cs="Arial"/>
          <w:lang w:val="en-US"/>
        </w:rPr>
        <w:t xml:space="preserve"> 1 </w:t>
      </w:r>
      <w:r w:rsidRPr="008376BF">
        <w:rPr>
          <w:rFonts w:ascii="Arial" w:hAnsi="Arial" w:cs="Arial"/>
          <w:lang w:val="en-US"/>
        </w:rPr>
        <w:t xml:space="preserve">point </w:t>
      </w:r>
      <w:r w:rsidR="00BC0CA8" w:rsidRPr="008376BF">
        <w:rPr>
          <w:rFonts w:ascii="Arial" w:hAnsi="Arial" w:cs="Arial"/>
          <w:lang w:val="en-US"/>
        </w:rPr>
        <w:t xml:space="preserve">a </w:t>
      </w:r>
      <w:r w:rsidRPr="008376BF">
        <w:rPr>
          <w:rFonts w:ascii="Arial" w:hAnsi="Arial" w:cs="Arial"/>
          <w:lang w:val="en-US"/>
        </w:rPr>
        <w:t>General Data Protection Regulation</w:t>
      </w:r>
      <w:r w:rsidRPr="008376BF" w:rsidDel="0013692A">
        <w:rPr>
          <w:rFonts w:ascii="Arial" w:hAnsi="Arial" w:cs="Arial"/>
          <w:lang w:val="en-US"/>
        </w:rPr>
        <w:t xml:space="preserve"> </w:t>
      </w:r>
      <w:r w:rsidR="00BC0CA8" w:rsidRPr="008376BF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GDPR</w:t>
      </w:r>
      <w:r w:rsidR="00063DC4" w:rsidRPr="008376BF">
        <w:rPr>
          <w:rFonts w:ascii="Arial" w:hAnsi="Arial" w:cs="Arial"/>
          <w:lang w:val="en-US"/>
        </w:rPr>
        <w:t>) is</w:t>
      </w:r>
      <w:r w:rsidR="00BC0CA8" w:rsidRPr="008376BF">
        <w:rPr>
          <w:rFonts w:ascii="Arial" w:hAnsi="Arial" w:cs="Arial"/>
          <w:lang w:val="en-US"/>
        </w:rPr>
        <w:t xml:space="preserve"> </w:t>
      </w:r>
      <w:r w:rsidR="00063DC4" w:rsidRPr="008376BF">
        <w:rPr>
          <w:rFonts w:ascii="Arial" w:hAnsi="Arial" w:cs="Arial"/>
          <w:lang w:val="en-US"/>
        </w:rPr>
        <w:t>the</w:t>
      </w:r>
      <w:r w:rsidR="00B04E38" w:rsidRPr="008376BF">
        <w:rPr>
          <w:rFonts w:ascii="Arial" w:hAnsi="Arial" w:cs="Arial"/>
          <w:lang w:val="en-US"/>
        </w:rPr>
        <w:t xml:space="preserve"> </w:t>
      </w:r>
      <w:proofErr w:type="spellStart"/>
      <w:r w:rsidR="00B04E38" w:rsidRPr="008376BF">
        <w:rPr>
          <w:rFonts w:ascii="Arial" w:hAnsi="Arial" w:cs="Arial"/>
          <w:lang w:val="en-US"/>
        </w:rPr>
        <w:t>L</w:t>
      </w:r>
      <w:r w:rsidR="00063DC4" w:rsidRPr="008376BF">
        <w:rPr>
          <w:rFonts w:ascii="Arial" w:hAnsi="Arial" w:cs="Arial"/>
          <w:lang w:val="en-US"/>
        </w:rPr>
        <w:t>andwirtschaftliche</w:t>
      </w:r>
      <w:r w:rsidR="00B04E38" w:rsidRPr="008376BF">
        <w:rPr>
          <w:rFonts w:ascii="Arial" w:hAnsi="Arial" w:cs="Arial"/>
          <w:lang w:val="en-US"/>
        </w:rPr>
        <w:t>s</w:t>
      </w:r>
      <w:proofErr w:type="spellEnd"/>
      <w:r w:rsidR="00B04E38" w:rsidRPr="008376BF">
        <w:rPr>
          <w:rFonts w:ascii="Arial" w:hAnsi="Arial" w:cs="Arial"/>
          <w:lang w:val="en-US"/>
        </w:rPr>
        <w:t xml:space="preserve"> </w:t>
      </w:r>
      <w:proofErr w:type="spellStart"/>
      <w:r w:rsidR="00BC0CA8" w:rsidRPr="008376BF">
        <w:rPr>
          <w:rFonts w:ascii="Arial" w:hAnsi="Arial" w:cs="Arial"/>
          <w:lang w:val="en-US"/>
        </w:rPr>
        <w:t>Technologiezentrum</w:t>
      </w:r>
      <w:proofErr w:type="spellEnd"/>
      <w:r w:rsidR="00BC0CA8" w:rsidRPr="008376BF">
        <w:rPr>
          <w:rFonts w:ascii="Arial" w:hAnsi="Arial" w:cs="Arial"/>
          <w:lang w:val="en-US"/>
        </w:rPr>
        <w:t xml:space="preserve"> </w:t>
      </w:r>
      <w:proofErr w:type="spellStart"/>
      <w:r w:rsidR="00BC0CA8" w:rsidRPr="008376BF">
        <w:rPr>
          <w:rFonts w:ascii="Arial" w:hAnsi="Arial" w:cs="Arial"/>
          <w:lang w:val="en-US"/>
        </w:rPr>
        <w:t>Augustenberg</w:t>
      </w:r>
      <w:proofErr w:type="spellEnd"/>
      <w:r w:rsidR="00BC0CA8" w:rsidRPr="008376BF">
        <w:rPr>
          <w:rFonts w:ascii="Arial" w:hAnsi="Arial" w:cs="Arial"/>
          <w:lang w:val="en-US"/>
        </w:rPr>
        <w:t xml:space="preserve"> (LTZ Augustenberg), </w:t>
      </w:r>
      <w:r w:rsidR="00600751">
        <w:rPr>
          <w:rFonts w:ascii="Arial" w:hAnsi="Arial" w:cs="Arial"/>
          <w:lang w:val="en-US"/>
        </w:rPr>
        <w:t xml:space="preserve">and controller´s representative is </w:t>
      </w:r>
      <w:r w:rsidR="00600751" w:rsidRPr="00BE4E79">
        <w:rPr>
          <w:rFonts w:ascii="Arial" w:hAnsi="Arial" w:cs="Arial"/>
          <w:lang w:val="en-US"/>
        </w:rPr>
        <w:t xml:space="preserve">director </w:t>
      </w:r>
      <w:r w:rsidR="00BC0CA8" w:rsidRPr="008376BF">
        <w:rPr>
          <w:rFonts w:ascii="Arial" w:hAnsi="Arial" w:cs="Arial"/>
          <w:lang w:val="en-US"/>
        </w:rPr>
        <w:t>Dr. Norbert Haber.</w:t>
      </w:r>
    </w:p>
    <w:p w:rsidR="00B80224" w:rsidRDefault="00063DC4" w:rsidP="008376BF">
      <w:pPr>
        <w:tabs>
          <w:tab w:val="left" w:pos="2268"/>
        </w:tabs>
        <w:rPr>
          <w:lang w:val="en-GB"/>
        </w:rPr>
      </w:pPr>
      <w:r w:rsidRPr="00063DC4">
        <w:rPr>
          <w:rFonts w:ascii="Arial" w:hAnsi="Arial" w:cs="Arial"/>
          <w:lang w:val="en-GB"/>
        </w:rPr>
        <w:t>Address</w:t>
      </w:r>
      <w:r w:rsidR="00BC0CA8" w:rsidRPr="00063DC4">
        <w:rPr>
          <w:rFonts w:ascii="Arial" w:hAnsi="Arial" w:cs="Arial"/>
          <w:lang w:val="en-GB"/>
        </w:rPr>
        <w:t>:</w:t>
      </w:r>
      <w:r w:rsidR="005005A3" w:rsidRPr="00063DC4">
        <w:rPr>
          <w:rFonts w:ascii="Arial" w:hAnsi="Arial" w:cs="Arial"/>
          <w:lang w:val="en-GB"/>
        </w:rPr>
        <w:tab/>
      </w:r>
      <w:proofErr w:type="spellStart"/>
      <w:r w:rsidR="00BC0CA8" w:rsidRPr="00063DC4">
        <w:rPr>
          <w:rFonts w:ascii="Arial" w:hAnsi="Arial" w:cs="Arial"/>
          <w:lang w:val="en-GB"/>
        </w:rPr>
        <w:t>Neßlerstr</w:t>
      </w:r>
      <w:proofErr w:type="spellEnd"/>
      <w:r w:rsidR="00BC0CA8" w:rsidRPr="00063DC4">
        <w:rPr>
          <w:rFonts w:ascii="Arial" w:hAnsi="Arial" w:cs="Arial"/>
          <w:lang w:val="en-GB"/>
        </w:rPr>
        <w:t>. 25, 76227 Karlsruhe</w:t>
      </w:r>
      <w:r w:rsidR="00BC0CA8" w:rsidRPr="00063DC4">
        <w:rPr>
          <w:rFonts w:ascii="Arial" w:hAnsi="Arial" w:cs="Arial"/>
          <w:lang w:val="en-GB"/>
        </w:rPr>
        <w:br/>
      </w:r>
      <w:proofErr w:type="gramStart"/>
      <w:r w:rsidRPr="00063DC4">
        <w:rPr>
          <w:rFonts w:ascii="Arial" w:hAnsi="Arial" w:cs="Arial"/>
          <w:lang w:val="en-GB"/>
        </w:rPr>
        <w:t>Phone</w:t>
      </w:r>
      <w:r w:rsidR="00BC0CA8" w:rsidRPr="00063DC4">
        <w:rPr>
          <w:rFonts w:ascii="Arial" w:hAnsi="Arial" w:cs="Arial"/>
          <w:lang w:val="en-GB"/>
        </w:rPr>
        <w:t>.:</w:t>
      </w:r>
      <w:proofErr w:type="gramEnd"/>
      <w:r w:rsidR="00BC0CA8" w:rsidRPr="00063DC4">
        <w:rPr>
          <w:rFonts w:ascii="Arial" w:hAnsi="Arial" w:cs="Arial"/>
          <w:lang w:val="en-GB"/>
        </w:rPr>
        <w:t xml:space="preserve"> </w:t>
      </w:r>
      <w:r w:rsidR="00BC0CA8" w:rsidRPr="00063DC4">
        <w:rPr>
          <w:rFonts w:ascii="Arial" w:hAnsi="Arial" w:cs="Arial"/>
          <w:lang w:val="en-GB"/>
        </w:rPr>
        <w:tab/>
        <w:t>+49 721/9468-0</w:t>
      </w:r>
      <w:r w:rsidR="00BC0CA8" w:rsidRPr="00063DC4">
        <w:rPr>
          <w:rFonts w:ascii="Arial" w:hAnsi="Arial" w:cs="Arial"/>
          <w:lang w:val="en-GB"/>
        </w:rPr>
        <w:br/>
        <w:t xml:space="preserve">E-Mail: </w:t>
      </w:r>
      <w:r w:rsidR="00BC0CA8" w:rsidRPr="00063DC4">
        <w:rPr>
          <w:rFonts w:ascii="Arial" w:hAnsi="Arial" w:cs="Arial"/>
          <w:lang w:val="en-GB"/>
        </w:rPr>
        <w:tab/>
      </w:r>
      <w:hyperlink r:id="rId11" w:history="1">
        <w:r w:rsidR="00BC0CA8" w:rsidRPr="00063DC4">
          <w:rPr>
            <w:rStyle w:val="Hyperlink"/>
            <w:rFonts w:ascii="Arial" w:hAnsi="Arial" w:cs="Arial"/>
            <w:lang w:val="en-GB"/>
          </w:rPr>
          <w:t>Poststelle@ltz.bwl.de</w:t>
        </w:r>
      </w:hyperlink>
    </w:p>
    <w:p w:rsidR="00BC0CA8" w:rsidRPr="00063DC4" w:rsidRDefault="00063DC4" w:rsidP="00BC0CA8">
      <w:pPr>
        <w:pStyle w:val="berschrift1"/>
        <w:spacing w:line="276" w:lineRule="auto"/>
        <w:rPr>
          <w:rFonts w:cs="Arial"/>
          <w:sz w:val="20"/>
          <w:lang w:val="en-GB"/>
        </w:rPr>
      </w:pPr>
      <w:r w:rsidRPr="00063DC4">
        <w:rPr>
          <w:rFonts w:cs="Arial"/>
          <w:sz w:val="20"/>
          <w:lang w:val="en-GB"/>
        </w:rPr>
        <w:t xml:space="preserve">Name and </w:t>
      </w:r>
      <w:r w:rsidR="00600751">
        <w:rPr>
          <w:rFonts w:cs="Arial"/>
          <w:sz w:val="20"/>
          <w:lang w:val="en-GB"/>
        </w:rPr>
        <w:t>c</w:t>
      </w:r>
      <w:r w:rsidRPr="00063DC4">
        <w:rPr>
          <w:rFonts w:cs="Arial"/>
          <w:sz w:val="20"/>
          <w:lang w:val="en-GB"/>
        </w:rPr>
        <w:t xml:space="preserve">ontact of </w:t>
      </w:r>
      <w:r>
        <w:rPr>
          <w:rFonts w:cs="Arial"/>
          <w:sz w:val="20"/>
          <w:lang w:val="en-GB"/>
        </w:rPr>
        <w:t xml:space="preserve">the data </w:t>
      </w:r>
      <w:r w:rsidR="00600751">
        <w:rPr>
          <w:rFonts w:cs="Arial"/>
          <w:sz w:val="20"/>
          <w:lang w:val="en-GB"/>
        </w:rPr>
        <w:t xml:space="preserve">protection </w:t>
      </w:r>
      <w:r>
        <w:rPr>
          <w:rFonts w:cs="Arial"/>
          <w:sz w:val="20"/>
          <w:lang w:val="en-GB"/>
        </w:rPr>
        <w:t xml:space="preserve">officer </w:t>
      </w:r>
      <w:r w:rsidR="00B80224">
        <w:rPr>
          <w:rFonts w:cs="Arial"/>
          <w:sz w:val="20"/>
          <w:lang w:val="en-GB"/>
        </w:rPr>
        <w:t>at</w:t>
      </w:r>
      <w:r>
        <w:rPr>
          <w:rFonts w:cs="Arial"/>
          <w:sz w:val="20"/>
          <w:lang w:val="en-GB"/>
        </w:rPr>
        <w:t xml:space="preserve"> the </w:t>
      </w:r>
      <w:r w:rsidR="00BC0CA8" w:rsidRPr="00063DC4">
        <w:rPr>
          <w:rFonts w:cs="Arial"/>
          <w:sz w:val="20"/>
          <w:lang w:val="en-GB"/>
        </w:rPr>
        <w:t>LTZ Augustenberg</w:t>
      </w:r>
    </w:p>
    <w:p w:rsidR="00B80224" w:rsidRDefault="00063DC4" w:rsidP="008376BF">
      <w:pPr>
        <w:rPr>
          <w:lang w:val="en-GB"/>
        </w:rPr>
      </w:pPr>
      <w:r w:rsidRPr="00063DC4">
        <w:rPr>
          <w:rFonts w:ascii="Arial" w:hAnsi="Arial" w:cs="Arial"/>
          <w:lang w:val="en-GB"/>
        </w:rPr>
        <w:t xml:space="preserve">Our </w:t>
      </w:r>
      <w:r w:rsidRPr="00600751">
        <w:rPr>
          <w:rFonts w:ascii="Arial" w:hAnsi="Arial" w:cs="Arial"/>
          <w:lang w:val="en-GB"/>
        </w:rPr>
        <w:t xml:space="preserve">data </w:t>
      </w:r>
      <w:r w:rsidR="00600751" w:rsidRPr="008376BF">
        <w:rPr>
          <w:rFonts w:ascii="Arial" w:hAnsi="Arial" w:cs="Arial"/>
          <w:lang w:val="en-GB"/>
        </w:rPr>
        <w:t>protection</w:t>
      </w:r>
      <w:r w:rsidRPr="00063DC4">
        <w:rPr>
          <w:rFonts w:ascii="Arial" w:hAnsi="Arial" w:cs="Arial"/>
          <w:lang w:val="en-GB"/>
        </w:rPr>
        <w:t xml:space="preserve"> officer</w:t>
      </w:r>
      <w:r w:rsidRPr="00063DC4">
        <w:rPr>
          <w:rFonts w:cs="Arial"/>
          <w:sz w:val="20"/>
          <w:lang w:val="en-GB"/>
        </w:rPr>
        <w:t xml:space="preserve"> </w:t>
      </w:r>
      <w:r w:rsidR="00B80224">
        <w:rPr>
          <w:rFonts w:ascii="Arial" w:hAnsi="Arial" w:cs="Arial"/>
          <w:lang w:val="en-GB"/>
        </w:rPr>
        <w:t>is available</w:t>
      </w:r>
      <w:r w:rsidRPr="00063DC4">
        <w:rPr>
          <w:rFonts w:ascii="Arial" w:hAnsi="Arial" w:cs="Arial"/>
          <w:lang w:val="en-GB"/>
        </w:rPr>
        <w:t xml:space="preserve"> by the following e-m</w:t>
      </w:r>
      <w:r>
        <w:rPr>
          <w:rFonts w:ascii="Arial" w:hAnsi="Arial" w:cs="Arial"/>
          <w:lang w:val="en-GB"/>
        </w:rPr>
        <w:t>ail-a</w:t>
      </w:r>
      <w:r w:rsidR="00BC0CA8" w:rsidRPr="00063DC4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dress</w:t>
      </w:r>
      <w:r w:rsidR="00BC0CA8" w:rsidRPr="00063DC4">
        <w:rPr>
          <w:rFonts w:ascii="Arial" w:hAnsi="Arial" w:cs="Arial"/>
          <w:lang w:val="en-GB"/>
        </w:rPr>
        <w:t>:</w:t>
      </w:r>
      <w:r w:rsidR="00196D48" w:rsidRPr="00063DC4">
        <w:rPr>
          <w:rFonts w:ascii="Arial" w:hAnsi="Arial" w:cs="Arial"/>
          <w:lang w:val="en-GB"/>
        </w:rPr>
        <w:t xml:space="preserve"> </w:t>
      </w:r>
      <w:hyperlink r:id="rId12" w:history="1">
        <w:r w:rsidR="00BC0CA8" w:rsidRPr="00063DC4">
          <w:rPr>
            <w:rStyle w:val="Hyperlink"/>
            <w:rFonts w:ascii="Arial" w:hAnsi="Arial" w:cs="Arial"/>
            <w:lang w:val="en-GB"/>
          </w:rPr>
          <w:t>Datenschutz@ltz.bwl.de</w:t>
        </w:r>
      </w:hyperlink>
      <w:r w:rsidR="00BC0CA8" w:rsidRPr="00063DC4">
        <w:rPr>
          <w:rStyle w:val="Hyperlink"/>
          <w:rFonts w:ascii="Arial" w:hAnsi="Arial" w:cs="Arial"/>
          <w:lang w:val="en-GB"/>
        </w:rPr>
        <w:t xml:space="preserve">. </w:t>
      </w:r>
    </w:p>
    <w:p w:rsidR="00BC0CA8" w:rsidRPr="00063DC4" w:rsidRDefault="00063DC4" w:rsidP="00BC0CA8">
      <w:pPr>
        <w:pStyle w:val="berschrift1"/>
        <w:spacing w:line="276" w:lineRule="auto"/>
        <w:rPr>
          <w:rFonts w:cs="Arial"/>
          <w:sz w:val="20"/>
          <w:lang w:val="en-GB"/>
        </w:rPr>
      </w:pPr>
      <w:r w:rsidRPr="00063DC4">
        <w:rPr>
          <w:rFonts w:cs="Arial"/>
          <w:sz w:val="20"/>
          <w:lang w:val="en-GB"/>
        </w:rPr>
        <w:t xml:space="preserve">Purposes and legal basis of the data </w:t>
      </w:r>
      <w:r w:rsidR="00600751">
        <w:rPr>
          <w:rFonts w:cs="Arial"/>
          <w:sz w:val="20"/>
          <w:lang w:val="en-GB"/>
        </w:rPr>
        <w:t>processing</w:t>
      </w:r>
    </w:p>
    <w:p w:rsidR="00BC0CA8" w:rsidRPr="009D5D95" w:rsidRDefault="00F215F4" w:rsidP="00BC0CA8">
      <w:pPr>
        <w:rPr>
          <w:rFonts w:ascii="Arial" w:hAnsi="Arial" w:cs="Arial"/>
          <w:lang w:val="en-GB"/>
        </w:rPr>
      </w:pPr>
      <w:r w:rsidRPr="009D5D95">
        <w:rPr>
          <w:rFonts w:ascii="Arial" w:hAnsi="Arial" w:cs="Arial"/>
          <w:lang w:val="en-GB"/>
        </w:rPr>
        <w:t>Personal d</w:t>
      </w:r>
      <w:r w:rsidR="00063DC4" w:rsidRPr="009D5D95">
        <w:rPr>
          <w:rFonts w:ascii="Arial" w:hAnsi="Arial" w:cs="Arial"/>
          <w:lang w:val="en-GB"/>
        </w:rPr>
        <w:t>ata are</w:t>
      </w:r>
      <w:r w:rsidRPr="009D5D95">
        <w:rPr>
          <w:rFonts w:ascii="Arial" w:hAnsi="Arial" w:cs="Arial"/>
          <w:lang w:val="en-GB"/>
        </w:rPr>
        <w:t xml:space="preserve"> collected, s</w:t>
      </w:r>
      <w:r w:rsidR="00B80224" w:rsidRPr="009D5D95">
        <w:rPr>
          <w:rFonts w:ascii="Arial" w:hAnsi="Arial" w:cs="Arial"/>
          <w:lang w:val="en-GB"/>
        </w:rPr>
        <w:t>t</w:t>
      </w:r>
      <w:r w:rsidRPr="009D5D95">
        <w:rPr>
          <w:rFonts w:ascii="Arial" w:hAnsi="Arial" w:cs="Arial"/>
          <w:lang w:val="en-GB"/>
        </w:rPr>
        <w:t>ored and forwarded as it is need</w:t>
      </w:r>
      <w:r w:rsidR="00B80224" w:rsidRPr="009D5D95">
        <w:rPr>
          <w:rFonts w:ascii="Arial" w:hAnsi="Arial" w:cs="Arial"/>
          <w:lang w:val="en-GB"/>
        </w:rPr>
        <w:t>ed for</w:t>
      </w:r>
      <w:r w:rsidR="00B04E38">
        <w:rPr>
          <w:rFonts w:ascii="Arial" w:hAnsi="Arial" w:cs="Arial"/>
          <w:lang w:val="en-GB"/>
        </w:rPr>
        <w:t xml:space="preserve"> proceeding of</w:t>
      </w:r>
      <w:r w:rsidRPr="009D5D95">
        <w:rPr>
          <w:rFonts w:ascii="Arial" w:hAnsi="Arial" w:cs="Arial"/>
          <w:lang w:val="en-GB"/>
        </w:rPr>
        <w:t xml:space="preserve"> the investigations.</w:t>
      </w:r>
      <w:r w:rsidR="00063DC4" w:rsidRPr="009D5D95">
        <w:rPr>
          <w:rFonts w:ascii="Arial" w:hAnsi="Arial" w:cs="Arial"/>
          <w:lang w:val="en-GB"/>
        </w:rPr>
        <w:t xml:space="preserve"> </w:t>
      </w:r>
      <w:r w:rsidR="00B80224" w:rsidRPr="009D5D95">
        <w:rPr>
          <w:rFonts w:ascii="Arial" w:hAnsi="Arial" w:cs="Arial"/>
          <w:lang w:val="en-GB"/>
        </w:rPr>
        <w:t xml:space="preserve">The legal prerequisites for data storage at </w:t>
      </w:r>
      <w:r w:rsidRPr="009D5D95">
        <w:rPr>
          <w:rFonts w:ascii="Arial" w:hAnsi="Arial" w:cs="Arial"/>
          <w:lang w:val="en-GB"/>
        </w:rPr>
        <w:t xml:space="preserve">the </w:t>
      </w:r>
      <w:r w:rsidR="00BC0CA8" w:rsidRPr="009D5D95">
        <w:rPr>
          <w:rFonts w:ascii="Arial" w:hAnsi="Arial" w:cs="Arial"/>
          <w:lang w:val="en-GB"/>
        </w:rPr>
        <w:t xml:space="preserve">LTZ Augustenberg </w:t>
      </w:r>
      <w:r w:rsidR="00B80224" w:rsidRPr="009D5D95">
        <w:rPr>
          <w:rFonts w:ascii="Arial" w:hAnsi="Arial" w:cs="Arial"/>
          <w:lang w:val="en-GB"/>
        </w:rPr>
        <w:t>are given by the legal</w:t>
      </w:r>
      <w:r w:rsidR="009D5D95" w:rsidRPr="009D5D95">
        <w:rPr>
          <w:rFonts w:ascii="Arial" w:hAnsi="Arial" w:cs="Arial"/>
          <w:lang w:val="en-GB"/>
        </w:rPr>
        <w:t xml:space="preserve">ity of data </w:t>
      </w:r>
      <w:r w:rsidR="00600751">
        <w:rPr>
          <w:rFonts w:ascii="Arial" w:hAnsi="Arial" w:cs="Arial"/>
          <w:lang w:val="en-GB"/>
        </w:rPr>
        <w:t>processing</w:t>
      </w:r>
      <w:r w:rsidR="00600751" w:rsidRPr="009D5D95">
        <w:rPr>
          <w:rFonts w:ascii="Arial" w:hAnsi="Arial" w:cs="Arial"/>
          <w:lang w:val="en-GB"/>
        </w:rPr>
        <w:t xml:space="preserve"> </w:t>
      </w:r>
      <w:r w:rsidR="009D5D95" w:rsidRPr="009D5D95">
        <w:rPr>
          <w:rFonts w:ascii="Arial" w:hAnsi="Arial" w:cs="Arial"/>
          <w:lang w:val="en-GB"/>
        </w:rPr>
        <w:t xml:space="preserve">in eligible interest </w:t>
      </w:r>
      <w:r w:rsidR="009D5D95" w:rsidRPr="009D5D95">
        <w:rPr>
          <w:rFonts w:ascii="Arial" w:hAnsi="Arial" w:cs="Arial"/>
          <w:szCs w:val="30"/>
          <w:lang w:val="en-GB"/>
        </w:rPr>
        <w:t>(Art</w:t>
      </w:r>
      <w:r w:rsidR="00600751">
        <w:rPr>
          <w:rFonts w:ascii="Arial" w:hAnsi="Arial" w:cs="Arial"/>
          <w:szCs w:val="30"/>
          <w:lang w:val="en-GB"/>
        </w:rPr>
        <w:t>.</w:t>
      </w:r>
      <w:r w:rsidR="009D5D95" w:rsidRPr="009D5D95">
        <w:rPr>
          <w:rFonts w:ascii="Arial" w:hAnsi="Arial" w:cs="Arial"/>
          <w:szCs w:val="30"/>
          <w:lang w:val="en-GB"/>
        </w:rPr>
        <w:t xml:space="preserve"> 6, </w:t>
      </w:r>
      <w:r w:rsidR="00600751">
        <w:rPr>
          <w:rFonts w:ascii="Arial" w:hAnsi="Arial" w:cs="Arial"/>
          <w:szCs w:val="30"/>
          <w:lang w:val="en-GB"/>
        </w:rPr>
        <w:t>para</w:t>
      </w:r>
      <w:r w:rsidR="009D5D95" w:rsidRPr="009D5D95">
        <w:rPr>
          <w:rFonts w:ascii="Arial" w:hAnsi="Arial" w:cs="Arial"/>
          <w:szCs w:val="30"/>
          <w:lang w:val="en-GB"/>
        </w:rPr>
        <w:t>. 1</w:t>
      </w:r>
      <w:r w:rsidR="00600751">
        <w:rPr>
          <w:rFonts w:ascii="Arial" w:hAnsi="Arial" w:cs="Arial"/>
          <w:szCs w:val="30"/>
          <w:lang w:val="en-GB"/>
        </w:rPr>
        <w:t xml:space="preserve">, point </w:t>
      </w:r>
      <w:r w:rsidR="007D2D59">
        <w:rPr>
          <w:rFonts w:ascii="Arial" w:hAnsi="Arial" w:cs="Arial"/>
          <w:szCs w:val="30"/>
          <w:lang w:val="en-GB"/>
        </w:rPr>
        <w:t>b</w:t>
      </w:r>
      <w:r w:rsidR="009D5D95" w:rsidRPr="009D5D95">
        <w:rPr>
          <w:rFonts w:ascii="Arial" w:hAnsi="Arial" w:cs="Arial"/>
          <w:szCs w:val="30"/>
          <w:lang w:val="en-GB"/>
        </w:rPr>
        <w:t xml:space="preserve"> </w:t>
      </w:r>
      <w:r w:rsidR="00600751">
        <w:rPr>
          <w:rFonts w:ascii="Arial" w:hAnsi="Arial" w:cs="Arial"/>
          <w:szCs w:val="30"/>
          <w:lang w:val="en-GB"/>
        </w:rPr>
        <w:t>GDPR</w:t>
      </w:r>
      <w:r w:rsidR="009D5D95" w:rsidRPr="009D5D95">
        <w:rPr>
          <w:rFonts w:ascii="Arial" w:hAnsi="Arial" w:cs="Arial"/>
          <w:szCs w:val="30"/>
          <w:lang w:val="en-GB"/>
        </w:rPr>
        <w:t>).</w:t>
      </w:r>
      <w:r w:rsidR="00600751">
        <w:rPr>
          <w:rFonts w:ascii="Arial" w:hAnsi="Arial" w:cs="Arial"/>
          <w:szCs w:val="30"/>
          <w:lang w:val="en-GB"/>
        </w:rPr>
        <w:t xml:space="preserve"> </w:t>
      </w:r>
    </w:p>
    <w:p w:rsidR="00BC0CA8" w:rsidRPr="008376BF" w:rsidRDefault="00E458AA" w:rsidP="00BC0CA8">
      <w:pPr>
        <w:pStyle w:val="berschrift1"/>
        <w:spacing w:line="276" w:lineRule="auto"/>
        <w:rPr>
          <w:rFonts w:cs="Arial"/>
          <w:sz w:val="20"/>
          <w:lang w:val="en-US"/>
        </w:rPr>
      </w:pPr>
      <w:r w:rsidRPr="008376BF">
        <w:rPr>
          <w:rFonts w:cs="Arial"/>
          <w:sz w:val="20"/>
          <w:lang w:val="en-US"/>
        </w:rPr>
        <w:lastRenderedPageBreak/>
        <w:t>Recipient of personal data</w:t>
      </w:r>
      <w:r w:rsidR="00BC0CA8" w:rsidRPr="008376BF">
        <w:rPr>
          <w:rFonts w:cs="Arial"/>
          <w:sz w:val="20"/>
          <w:lang w:val="en-US"/>
        </w:rPr>
        <w:t xml:space="preserve"> </w:t>
      </w:r>
    </w:p>
    <w:p w:rsidR="00BC0CA8" w:rsidRPr="00E458AA" w:rsidRDefault="00E458AA" w:rsidP="008376BF">
      <w:pPr>
        <w:rPr>
          <w:lang w:val="en-GB"/>
        </w:rPr>
      </w:pPr>
      <w:r w:rsidRPr="00E458AA">
        <w:rPr>
          <w:rFonts w:ascii="Arial" w:hAnsi="Arial" w:cs="Arial"/>
          <w:lang w:val="en-GB"/>
        </w:rPr>
        <w:t>Recipient of the personal data being part of the offer are the functional</w:t>
      </w:r>
      <w:r>
        <w:rPr>
          <w:rFonts w:ascii="Arial" w:hAnsi="Arial" w:cs="Arial"/>
          <w:lang w:val="en-GB"/>
        </w:rPr>
        <w:t>,</w:t>
      </w:r>
      <w:r w:rsidRPr="00E458A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responsible and administrative units of the LTZ.</w:t>
      </w:r>
    </w:p>
    <w:p w:rsidR="00BC0CA8" w:rsidRPr="008376BF" w:rsidRDefault="00E458AA" w:rsidP="00BC0CA8">
      <w:pPr>
        <w:pStyle w:val="berschrift1"/>
        <w:spacing w:line="276" w:lineRule="auto"/>
        <w:rPr>
          <w:rFonts w:cs="Arial"/>
          <w:sz w:val="20"/>
          <w:lang w:val="en-US"/>
        </w:rPr>
      </w:pPr>
      <w:r w:rsidRPr="008376BF">
        <w:rPr>
          <w:rFonts w:cs="Arial"/>
          <w:sz w:val="20"/>
          <w:lang w:val="en-US"/>
        </w:rPr>
        <w:t>Duration of storage</w:t>
      </w:r>
    </w:p>
    <w:p w:rsidR="00BC0CA8" w:rsidRPr="00E458AA" w:rsidRDefault="00AC794E" w:rsidP="00AC794E">
      <w:pPr>
        <w:rPr>
          <w:rFonts w:ascii="Arial" w:hAnsi="Arial" w:cs="Arial"/>
          <w:lang w:val="en-GB"/>
        </w:rPr>
      </w:pPr>
      <w:r w:rsidRPr="008376BF">
        <w:rPr>
          <w:rFonts w:ascii="Arial" w:hAnsi="Arial" w:cs="Arial"/>
          <w:lang w:val="en-US"/>
        </w:rPr>
        <w:t>Y</w:t>
      </w:r>
      <w:r w:rsidRPr="008376BF">
        <w:rPr>
          <w:rFonts w:ascii="Arial" w:hAnsi="Arial" w:cs="Arial"/>
          <w:bCs/>
          <w:lang w:val="en-US"/>
        </w:rPr>
        <w:t>our personal data will be saved for ten years</w:t>
      </w:r>
      <w:r w:rsidR="00E458AA" w:rsidRPr="00AC794E">
        <w:rPr>
          <w:rFonts w:ascii="Arial" w:hAnsi="Arial" w:cs="Arial"/>
          <w:lang w:val="en-GB"/>
        </w:rPr>
        <w:t>, as</w:t>
      </w:r>
      <w:r w:rsidR="00E458AA" w:rsidRPr="00E458AA">
        <w:rPr>
          <w:rFonts w:ascii="Arial" w:hAnsi="Arial" w:cs="Arial"/>
          <w:lang w:val="en-GB"/>
        </w:rPr>
        <w:t xml:space="preserve"> soon as a longer storage</w:t>
      </w:r>
      <w:r w:rsidR="00BC0CA8" w:rsidRPr="00E458AA">
        <w:rPr>
          <w:rFonts w:ascii="Arial" w:hAnsi="Arial" w:cs="Arial"/>
          <w:lang w:val="en-GB"/>
        </w:rPr>
        <w:t xml:space="preserve"> </w:t>
      </w:r>
      <w:r w:rsidR="00E458AA" w:rsidRPr="00E458AA">
        <w:rPr>
          <w:rFonts w:ascii="Arial" w:hAnsi="Arial" w:cs="Arial"/>
          <w:lang w:val="en-GB"/>
        </w:rPr>
        <w:t>is not required for defend</w:t>
      </w:r>
      <w:r w:rsidR="00B04E38">
        <w:rPr>
          <w:rFonts w:ascii="Arial" w:hAnsi="Arial" w:cs="Arial"/>
          <w:lang w:val="en-GB"/>
        </w:rPr>
        <w:t>ing</w:t>
      </w:r>
      <w:r w:rsidR="00E458AA" w:rsidRPr="00E458AA">
        <w:rPr>
          <w:rFonts w:ascii="Arial" w:hAnsi="Arial" w:cs="Arial"/>
          <w:lang w:val="en-GB"/>
        </w:rPr>
        <w:t xml:space="preserve"> of legal claims. </w:t>
      </w:r>
    </w:p>
    <w:p w:rsidR="00BC0CA8" w:rsidRPr="008376BF" w:rsidRDefault="00E458AA" w:rsidP="00BC0CA8">
      <w:pPr>
        <w:pStyle w:val="berschrift1"/>
        <w:spacing w:line="276" w:lineRule="auto"/>
        <w:rPr>
          <w:rFonts w:cs="Arial"/>
          <w:sz w:val="20"/>
          <w:lang w:val="en-US"/>
        </w:rPr>
      </w:pPr>
      <w:r w:rsidRPr="008376BF">
        <w:rPr>
          <w:rFonts w:cs="Arial"/>
          <w:sz w:val="20"/>
          <w:lang w:val="en-US"/>
        </w:rPr>
        <w:t xml:space="preserve">Rights of </w:t>
      </w:r>
      <w:r w:rsidR="00AC794E">
        <w:rPr>
          <w:rFonts w:cs="Arial"/>
          <w:sz w:val="20"/>
          <w:lang w:val="en-US"/>
        </w:rPr>
        <w:t>data subject</w:t>
      </w:r>
    </w:p>
    <w:p w:rsidR="00654749" w:rsidRDefault="00E458AA" w:rsidP="00BC0CA8">
      <w:pPr>
        <w:jc w:val="both"/>
        <w:rPr>
          <w:rFonts w:ascii="Arial" w:hAnsi="Arial" w:cs="Arial"/>
          <w:lang w:val="en-GB"/>
        </w:rPr>
      </w:pPr>
      <w:r w:rsidRPr="00654749">
        <w:rPr>
          <w:rFonts w:ascii="Arial" w:hAnsi="Arial" w:cs="Arial"/>
          <w:szCs w:val="30"/>
          <w:lang w:val="en-GB"/>
        </w:rPr>
        <w:t xml:space="preserve">You </w:t>
      </w:r>
      <w:r w:rsidR="00AC794E">
        <w:rPr>
          <w:rFonts w:ascii="Arial" w:hAnsi="Arial" w:cs="Arial"/>
          <w:szCs w:val="30"/>
          <w:lang w:val="en-GB"/>
        </w:rPr>
        <w:t>can access</w:t>
      </w:r>
      <w:r w:rsidR="00AC794E" w:rsidRPr="00654749">
        <w:rPr>
          <w:rFonts w:ascii="Arial" w:hAnsi="Arial" w:cs="Arial"/>
          <w:szCs w:val="30"/>
          <w:lang w:val="en-GB"/>
        </w:rPr>
        <w:t xml:space="preserve"> </w:t>
      </w:r>
      <w:r w:rsidRPr="00654749">
        <w:rPr>
          <w:rFonts w:ascii="Arial" w:hAnsi="Arial" w:cs="Arial"/>
          <w:szCs w:val="30"/>
          <w:lang w:val="en-GB"/>
        </w:rPr>
        <w:t>your s</w:t>
      </w:r>
      <w:r w:rsidR="00B04E38">
        <w:rPr>
          <w:rFonts w:ascii="Arial" w:hAnsi="Arial" w:cs="Arial"/>
          <w:szCs w:val="30"/>
          <w:lang w:val="en-GB"/>
        </w:rPr>
        <w:t>t</w:t>
      </w:r>
      <w:r w:rsidRPr="00654749">
        <w:rPr>
          <w:rFonts w:ascii="Arial" w:hAnsi="Arial" w:cs="Arial"/>
          <w:szCs w:val="30"/>
          <w:lang w:val="en-GB"/>
        </w:rPr>
        <w:t xml:space="preserve">ored data </w:t>
      </w:r>
      <w:r w:rsidR="00BC0CA8" w:rsidRPr="00654749">
        <w:rPr>
          <w:rFonts w:ascii="Arial" w:hAnsi="Arial" w:cs="Arial"/>
          <w:lang w:val="en-GB"/>
        </w:rPr>
        <w:t xml:space="preserve">(Art. 15 </w:t>
      </w:r>
      <w:r w:rsidR="00106A26">
        <w:rPr>
          <w:rFonts w:ascii="Arial" w:hAnsi="Arial" w:cs="Arial"/>
          <w:szCs w:val="30"/>
          <w:lang w:val="en-GB"/>
        </w:rPr>
        <w:t>GDPR</w:t>
      </w:r>
      <w:r w:rsidR="00BC0CA8" w:rsidRPr="00654749">
        <w:rPr>
          <w:rFonts w:ascii="Arial" w:hAnsi="Arial" w:cs="Arial"/>
          <w:szCs w:val="30"/>
          <w:lang w:val="en-GB"/>
        </w:rPr>
        <w:t xml:space="preserve">), </w:t>
      </w:r>
      <w:r w:rsidR="00AC794E" w:rsidRPr="008376BF">
        <w:rPr>
          <w:lang w:val="en-US"/>
        </w:rPr>
        <w:t xml:space="preserve"> </w:t>
      </w:r>
      <w:r w:rsidR="00AC794E">
        <w:rPr>
          <w:lang w:val="en-US"/>
        </w:rPr>
        <w:t xml:space="preserve">have the </w:t>
      </w:r>
      <w:r w:rsidR="00AC794E" w:rsidRPr="008376BF">
        <w:rPr>
          <w:lang w:val="en-US"/>
        </w:rPr>
        <w:t xml:space="preserve">right to </w:t>
      </w:r>
      <w:r w:rsidR="00AC794E">
        <w:rPr>
          <w:lang w:val="en-US"/>
        </w:rPr>
        <w:t xml:space="preserve">have your </w:t>
      </w:r>
      <w:r w:rsidR="00AC794E" w:rsidRPr="008376BF">
        <w:rPr>
          <w:lang w:val="en-US"/>
        </w:rPr>
        <w:t>personal data rectified</w:t>
      </w:r>
      <w:r w:rsidR="00BC0CA8" w:rsidRPr="00654749">
        <w:rPr>
          <w:rFonts w:ascii="Arial" w:hAnsi="Arial" w:cs="Arial"/>
          <w:szCs w:val="30"/>
          <w:lang w:val="en-GB"/>
        </w:rPr>
        <w:t xml:space="preserve"> (</w:t>
      </w:r>
      <w:proofErr w:type="spellStart"/>
      <w:r w:rsidR="00BC0CA8" w:rsidRPr="00654749">
        <w:rPr>
          <w:rFonts w:ascii="Arial" w:hAnsi="Arial" w:cs="Arial"/>
          <w:szCs w:val="30"/>
          <w:lang w:val="en-GB"/>
        </w:rPr>
        <w:t>Artikel</w:t>
      </w:r>
      <w:proofErr w:type="spellEnd"/>
      <w:r w:rsidR="00BC0CA8" w:rsidRPr="00654749">
        <w:rPr>
          <w:rFonts w:ascii="Arial" w:hAnsi="Arial" w:cs="Arial"/>
          <w:szCs w:val="30"/>
          <w:lang w:val="en-GB"/>
        </w:rPr>
        <w:t xml:space="preserve"> 16 </w:t>
      </w:r>
      <w:r w:rsidR="00106A26">
        <w:rPr>
          <w:rFonts w:ascii="Arial" w:hAnsi="Arial" w:cs="Arial"/>
          <w:szCs w:val="30"/>
          <w:lang w:val="en-GB"/>
        </w:rPr>
        <w:t>GDPR</w:t>
      </w:r>
      <w:r w:rsidR="00BC0CA8" w:rsidRPr="00654749">
        <w:rPr>
          <w:rFonts w:ascii="Arial" w:hAnsi="Arial" w:cs="Arial"/>
          <w:szCs w:val="30"/>
          <w:lang w:val="en-GB"/>
        </w:rPr>
        <w:t xml:space="preserve">), </w:t>
      </w:r>
      <w:r w:rsidR="00AC794E">
        <w:rPr>
          <w:rFonts w:ascii="Arial" w:hAnsi="Arial" w:cs="Arial"/>
          <w:szCs w:val="30"/>
          <w:lang w:val="en-GB"/>
        </w:rPr>
        <w:t>erased</w:t>
      </w:r>
      <w:r w:rsidR="00AC794E" w:rsidRPr="00654749">
        <w:rPr>
          <w:rFonts w:ascii="Arial" w:hAnsi="Arial" w:cs="Arial"/>
          <w:szCs w:val="30"/>
          <w:lang w:val="en-GB"/>
        </w:rPr>
        <w:t xml:space="preserve"> </w:t>
      </w:r>
      <w:r w:rsidR="00654749" w:rsidRPr="00654749">
        <w:rPr>
          <w:rFonts w:ascii="Arial" w:hAnsi="Arial" w:cs="Arial"/>
          <w:szCs w:val="30"/>
          <w:lang w:val="en-GB"/>
        </w:rPr>
        <w:t>(</w:t>
      </w:r>
      <w:proofErr w:type="spellStart"/>
      <w:r w:rsidR="00654749" w:rsidRPr="00654749">
        <w:rPr>
          <w:rFonts w:ascii="Arial" w:hAnsi="Arial" w:cs="Arial"/>
          <w:szCs w:val="30"/>
          <w:lang w:val="en-GB"/>
        </w:rPr>
        <w:t>Artikel</w:t>
      </w:r>
      <w:proofErr w:type="spellEnd"/>
      <w:r w:rsidR="00654749" w:rsidRPr="00654749">
        <w:rPr>
          <w:rFonts w:ascii="Arial" w:hAnsi="Arial" w:cs="Arial"/>
          <w:szCs w:val="30"/>
          <w:lang w:val="en-GB"/>
        </w:rPr>
        <w:t xml:space="preserve"> 17 </w:t>
      </w:r>
      <w:r w:rsidR="00106A26">
        <w:rPr>
          <w:rFonts w:ascii="Arial" w:hAnsi="Arial" w:cs="Arial"/>
          <w:szCs w:val="30"/>
          <w:lang w:val="en-GB"/>
        </w:rPr>
        <w:t>GDPR</w:t>
      </w:r>
      <w:r w:rsidR="00654749" w:rsidRPr="00654749">
        <w:rPr>
          <w:rFonts w:ascii="Arial" w:hAnsi="Arial" w:cs="Arial"/>
          <w:szCs w:val="30"/>
          <w:lang w:val="en-GB"/>
        </w:rPr>
        <w:t>) o</w:t>
      </w:r>
      <w:r w:rsidR="00BC0CA8" w:rsidRPr="00654749">
        <w:rPr>
          <w:rFonts w:ascii="Arial" w:hAnsi="Arial" w:cs="Arial"/>
          <w:szCs w:val="30"/>
          <w:lang w:val="en-GB"/>
        </w:rPr>
        <w:t xml:space="preserve">r </w:t>
      </w:r>
      <w:r w:rsidR="00106A26">
        <w:rPr>
          <w:rFonts w:ascii="Arial" w:hAnsi="Arial" w:cs="Arial"/>
          <w:szCs w:val="30"/>
          <w:lang w:val="en-GB"/>
        </w:rPr>
        <w:t>you can restrict the processing</w:t>
      </w:r>
      <w:r w:rsidR="00BC0CA8" w:rsidRPr="00654749">
        <w:rPr>
          <w:rFonts w:ascii="Arial" w:hAnsi="Arial" w:cs="Arial"/>
          <w:szCs w:val="30"/>
          <w:lang w:val="en-GB"/>
        </w:rPr>
        <w:t xml:space="preserve"> (</w:t>
      </w:r>
      <w:proofErr w:type="spellStart"/>
      <w:r w:rsidR="00BC0CA8" w:rsidRPr="00654749">
        <w:rPr>
          <w:rFonts w:ascii="Arial" w:hAnsi="Arial" w:cs="Arial"/>
          <w:szCs w:val="30"/>
          <w:lang w:val="en-GB"/>
        </w:rPr>
        <w:t>Artikel</w:t>
      </w:r>
      <w:proofErr w:type="spellEnd"/>
      <w:r w:rsidR="00BC0CA8" w:rsidRPr="00654749">
        <w:rPr>
          <w:rFonts w:ascii="Arial" w:hAnsi="Arial" w:cs="Arial"/>
          <w:szCs w:val="30"/>
          <w:lang w:val="en-GB"/>
        </w:rPr>
        <w:t xml:space="preserve"> 18 </w:t>
      </w:r>
      <w:r w:rsidR="00106A26">
        <w:rPr>
          <w:rFonts w:ascii="Arial" w:hAnsi="Arial" w:cs="Arial"/>
          <w:szCs w:val="30"/>
          <w:lang w:val="en-GB"/>
        </w:rPr>
        <w:t>GDPR</w:t>
      </w:r>
      <w:r w:rsidR="00BC0CA8" w:rsidRPr="00654749">
        <w:rPr>
          <w:rFonts w:ascii="Arial" w:hAnsi="Arial" w:cs="Arial"/>
          <w:szCs w:val="30"/>
          <w:lang w:val="en-GB"/>
        </w:rPr>
        <w:t xml:space="preserve">) </w:t>
      </w:r>
      <w:r w:rsidR="00654749">
        <w:rPr>
          <w:rFonts w:ascii="Arial" w:hAnsi="Arial" w:cs="Arial"/>
          <w:szCs w:val="30"/>
          <w:lang w:val="en-GB"/>
        </w:rPr>
        <w:t xml:space="preserve">as well as to plead your right </w:t>
      </w:r>
      <w:r w:rsidR="00B04E38">
        <w:rPr>
          <w:rFonts w:ascii="Arial" w:hAnsi="Arial" w:cs="Arial"/>
          <w:szCs w:val="30"/>
          <w:lang w:val="en-GB"/>
        </w:rPr>
        <w:t>on</w:t>
      </w:r>
      <w:r w:rsidR="00BC0CA8" w:rsidRPr="00654749">
        <w:rPr>
          <w:rFonts w:ascii="Arial" w:hAnsi="Arial" w:cs="Arial"/>
          <w:szCs w:val="30"/>
          <w:lang w:val="en-GB"/>
        </w:rPr>
        <w:t xml:space="preserve"> </w:t>
      </w:r>
      <w:r w:rsidR="00106A26">
        <w:rPr>
          <w:rFonts w:ascii="Arial" w:hAnsi="Arial" w:cs="Arial"/>
          <w:szCs w:val="30"/>
          <w:lang w:val="en-GB"/>
        </w:rPr>
        <w:t xml:space="preserve">data </w:t>
      </w:r>
      <w:r w:rsidR="00654749">
        <w:rPr>
          <w:rFonts w:ascii="Arial" w:hAnsi="Arial" w:cs="Arial"/>
          <w:szCs w:val="30"/>
          <w:lang w:val="en-GB"/>
        </w:rPr>
        <w:t xml:space="preserve">portability </w:t>
      </w:r>
      <w:r w:rsidR="00BC0CA8" w:rsidRPr="00654749">
        <w:rPr>
          <w:rFonts w:ascii="Arial" w:hAnsi="Arial" w:cs="Arial"/>
          <w:szCs w:val="30"/>
          <w:lang w:val="en-GB"/>
        </w:rPr>
        <w:t>(</w:t>
      </w:r>
      <w:proofErr w:type="spellStart"/>
      <w:r w:rsidR="00BC0CA8" w:rsidRPr="00654749">
        <w:rPr>
          <w:rFonts w:ascii="Arial" w:hAnsi="Arial" w:cs="Arial"/>
          <w:szCs w:val="30"/>
          <w:lang w:val="en-GB"/>
        </w:rPr>
        <w:t>Artikel</w:t>
      </w:r>
      <w:proofErr w:type="spellEnd"/>
      <w:r w:rsidR="00BC0CA8" w:rsidRPr="00654749">
        <w:rPr>
          <w:rFonts w:ascii="Arial" w:hAnsi="Arial" w:cs="Arial"/>
          <w:szCs w:val="30"/>
          <w:lang w:val="en-GB"/>
        </w:rPr>
        <w:t xml:space="preserve"> 20 </w:t>
      </w:r>
      <w:r w:rsidR="00106A26">
        <w:rPr>
          <w:rFonts w:ascii="Arial" w:hAnsi="Arial" w:cs="Arial"/>
          <w:szCs w:val="30"/>
          <w:lang w:val="en-GB"/>
        </w:rPr>
        <w:t>GDPR</w:t>
      </w:r>
      <w:r w:rsidR="00BC0CA8" w:rsidRPr="00654749">
        <w:rPr>
          <w:rFonts w:ascii="Arial" w:hAnsi="Arial" w:cs="Arial"/>
          <w:szCs w:val="30"/>
          <w:lang w:val="en-GB"/>
        </w:rPr>
        <w:t>)</w:t>
      </w:r>
      <w:r w:rsidR="00BC0CA8" w:rsidRPr="00654749">
        <w:rPr>
          <w:rFonts w:ascii="Arial" w:hAnsi="Arial" w:cs="Arial"/>
          <w:lang w:val="en-GB"/>
        </w:rPr>
        <w:t xml:space="preserve">. </w:t>
      </w:r>
      <w:r w:rsidR="00654749" w:rsidRPr="00654749">
        <w:rPr>
          <w:rFonts w:ascii="Arial" w:hAnsi="Arial" w:cs="Arial"/>
          <w:lang w:val="en-GB"/>
        </w:rPr>
        <w:t>Additionally you have the right to</w:t>
      </w:r>
      <w:r w:rsidR="00654749" w:rsidRPr="00106A26">
        <w:rPr>
          <w:rFonts w:ascii="Arial" w:hAnsi="Arial" w:cs="Arial"/>
          <w:lang w:val="en-GB"/>
        </w:rPr>
        <w:t xml:space="preserve"> </w:t>
      </w:r>
      <w:r w:rsidR="00106A26" w:rsidRPr="008376BF">
        <w:rPr>
          <w:rFonts w:ascii="Arial" w:hAnsi="Arial" w:cs="Arial"/>
          <w:lang w:val="en-US"/>
        </w:rPr>
        <w:t>object to the processing of any personal data</w:t>
      </w:r>
      <w:r w:rsidR="00106A26" w:rsidRPr="00654749" w:rsidDel="00106A26">
        <w:rPr>
          <w:rFonts w:ascii="Arial" w:hAnsi="Arial" w:cs="Arial"/>
          <w:lang w:val="en-GB"/>
        </w:rPr>
        <w:t xml:space="preserve"> </w:t>
      </w:r>
      <w:r w:rsidR="00BC0CA8" w:rsidRPr="00654749">
        <w:rPr>
          <w:rFonts w:ascii="Arial" w:hAnsi="Arial" w:cs="Arial"/>
          <w:lang w:val="en-GB"/>
        </w:rPr>
        <w:t xml:space="preserve">(Art. 21 </w:t>
      </w:r>
      <w:r w:rsidR="00106A26">
        <w:rPr>
          <w:rFonts w:ascii="Arial" w:hAnsi="Arial" w:cs="Arial"/>
          <w:szCs w:val="30"/>
          <w:lang w:val="en-GB"/>
        </w:rPr>
        <w:t>GDPR</w:t>
      </w:r>
      <w:r w:rsidR="00BC0CA8" w:rsidRPr="00654749">
        <w:rPr>
          <w:rFonts w:ascii="Arial" w:hAnsi="Arial" w:cs="Arial"/>
          <w:lang w:val="en-GB"/>
        </w:rPr>
        <w:t xml:space="preserve">). </w:t>
      </w:r>
      <w:r w:rsidR="00654749">
        <w:rPr>
          <w:rFonts w:ascii="Arial" w:hAnsi="Arial" w:cs="Arial"/>
          <w:lang w:val="en-GB"/>
        </w:rPr>
        <w:t xml:space="preserve">For the upper purposes, please contact one of the named </w:t>
      </w:r>
      <w:r w:rsidR="00B04E38">
        <w:rPr>
          <w:rFonts w:ascii="Arial" w:hAnsi="Arial" w:cs="Arial"/>
          <w:lang w:val="en-GB"/>
        </w:rPr>
        <w:t xml:space="preserve">contact </w:t>
      </w:r>
      <w:r w:rsidR="00654749">
        <w:rPr>
          <w:rFonts w:ascii="Arial" w:hAnsi="Arial" w:cs="Arial"/>
          <w:lang w:val="en-GB"/>
        </w:rPr>
        <w:t>addresses. Your application will be elaborated in</w:t>
      </w:r>
      <w:r w:rsidR="00B04E38">
        <w:rPr>
          <w:rFonts w:ascii="Arial" w:hAnsi="Arial" w:cs="Arial"/>
          <w:lang w:val="en-GB"/>
        </w:rPr>
        <w:t xml:space="preserve"> </w:t>
      </w:r>
      <w:r w:rsidR="00654749">
        <w:rPr>
          <w:rFonts w:ascii="Arial" w:hAnsi="Arial" w:cs="Arial"/>
          <w:lang w:val="en-GB"/>
        </w:rPr>
        <w:t xml:space="preserve">between one month after </w:t>
      </w:r>
      <w:proofErr w:type="spellStart"/>
      <w:r w:rsidR="00654749">
        <w:rPr>
          <w:rFonts w:ascii="Arial" w:hAnsi="Arial" w:cs="Arial"/>
          <w:lang w:val="en-GB"/>
        </w:rPr>
        <w:t>reciept</w:t>
      </w:r>
      <w:proofErr w:type="spellEnd"/>
      <w:r w:rsidR="00654749">
        <w:rPr>
          <w:rFonts w:ascii="Arial" w:hAnsi="Arial" w:cs="Arial"/>
          <w:lang w:val="en-GB"/>
        </w:rPr>
        <w:t xml:space="preserve">. </w:t>
      </w:r>
    </w:p>
    <w:p w:rsidR="00BC0CA8" w:rsidRPr="00654749" w:rsidRDefault="00654749" w:rsidP="00BC0CA8">
      <w:pPr>
        <w:jc w:val="both"/>
        <w:rPr>
          <w:rFonts w:ascii="Arial" w:hAnsi="Arial" w:cs="Arial"/>
          <w:szCs w:val="24"/>
          <w:lang w:val="en-GB"/>
        </w:rPr>
      </w:pPr>
      <w:proofErr w:type="spellStart"/>
      <w:r w:rsidRPr="00654749">
        <w:rPr>
          <w:rFonts w:ascii="Arial" w:hAnsi="Arial" w:cs="Arial"/>
          <w:szCs w:val="24"/>
          <w:lang w:val="en-GB"/>
        </w:rPr>
        <w:t>Furtheron</w:t>
      </w:r>
      <w:proofErr w:type="spellEnd"/>
      <w:r w:rsidRPr="00654749">
        <w:rPr>
          <w:rFonts w:ascii="Arial" w:hAnsi="Arial" w:cs="Arial"/>
          <w:szCs w:val="24"/>
          <w:lang w:val="en-GB"/>
        </w:rPr>
        <w:t xml:space="preserve"> you have the right </w:t>
      </w:r>
      <w:r w:rsidR="00B80224">
        <w:rPr>
          <w:rFonts w:ascii="Arial" w:hAnsi="Arial" w:cs="Arial"/>
          <w:szCs w:val="24"/>
          <w:lang w:val="en-GB"/>
        </w:rPr>
        <w:t>to</w:t>
      </w:r>
      <w:r w:rsidR="00B80224" w:rsidRPr="00CF21E9">
        <w:rPr>
          <w:rFonts w:ascii="Arial" w:hAnsi="Arial" w:cs="Arial"/>
          <w:szCs w:val="24"/>
          <w:lang w:val="en-GB"/>
        </w:rPr>
        <w:t xml:space="preserve"> </w:t>
      </w:r>
      <w:r w:rsidR="00CF21E9" w:rsidRPr="008376BF">
        <w:rPr>
          <w:rFonts w:ascii="Arial" w:hAnsi="Arial" w:cs="Arial"/>
          <w:lang w:val="en-US"/>
        </w:rPr>
        <w:t>lodge a complaint with a supervisory authority</w:t>
      </w:r>
      <w:r w:rsidR="00CF21E9" w:rsidRPr="008376BF">
        <w:rPr>
          <w:lang w:val="en-US"/>
        </w:rPr>
        <w:t>,</w:t>
      </w:r>
      <w:r w:rsidRPr="00654749">
        <w:rPr>
          <w:rFonts w:ascii="Arial" w:hAnsi="Arial" w:cs="Arial"/>
          <w:szCs w:val="24"/>
          <w:lang w:val="en-GB"/>
        </w:rPr>
        <w:t xml:space="preserve"> the </w:t>
      </w:r>
      <w:r w:rsidR="00B80224">
        <w:rPr>
          <w:rFonts w:ascii="Arial" w:hAnsi="Arial" w:cs="Arial"/>
          <w:szCs w:val="24"/>
          <w:lang w:val="en-GB"/>
        </w:rPr>
        <w:t>federal</w:t>
      </w:r>
      <w:r>
        <w:rPr>
          <w:rFonts w:ascii="Arial" w:hAnsi="Arial" w:cs="Arial"/>
          <w:szCs w:val="24"/>
          <w:lang w:val="en-GB"/>
        </w:rPr>
        <w:t xml:space="preserve"> </w:t>
      </w:r>
      <w:r w:rsidR="00B80224">
        <w:rPr>
          <w:rFonts w:ascii="Arial" w:hAnsi="Arial" w:cs="Arial"/>
          <w:szCs w:val="24"/>
          <w:lang w:val="en-GB"/>
        </w:rPr>
        <w:t>commi</w:t>
      </w:r>
      <w:r w:rsidR="00B04E38">
        <w:rPr>
          <w:rFonts w:ascii="Arial" w:hAnsi="Arial" w:cs="Arial"/>
          <w:szCs w:val="24"/>
          <w:lang w:val="en-GB"/>
        </w:rPr>
        <w:t>s</w:t>
      </w:r>
      <w:r w:rsidR="00B80224">
        <w:rPr>
          <w:rFonts w:ascii="Arial" w:hAnsi="Arial" w:cs="Arial"/>
          <w:szCs w:val="24"/>
          <w:lang w:val="en-GB"/>
        </w:rPr>
        <w:t>sioner</w:t>
      </w:r>
      <w:r w:rsidR="00BC0CA8" w:rsidRPr="00654749">
        <w:rPr>
          <w:rFonts w:ascii="Arial" w:hAnsi="Arial" w:cs="Arial"/>
          <w:szCs w:val="24"/>
          <w:lang w:val="en-GB"/>
        </w:rPr>
        <w:t xml:space="preserve"> </w:t>
      </w:r>
      <w:r w:rsidRPr="00654749">
        <w:rPr>
          <w:rFonts w:ascii="Arial" w:hAnsi="Arial" w:cs="Arial"/>
          <w:szCs w:val="24"/>
          <w:lang w:val="en-GB"/>
        </w:rPr>
        <w:t>for data protection and freedom o</w:t>
      </w:r>
      <w:r>
        <w:rPr>
          <w:rFonts w:ascii="Arial" w:hAnsi="Arial" w:cs="Arial"/>
          <w:szCs w:val="24"/>
          <w:lang w:val="en-GB"/>
        </w:rPr>
        <w:t>f</w:t>
      </w:r>
      <w:r w:rsidRPr="00654749">
        <w:rPr>
          <w:rFonts w:ascii="Arial" w:hAnsi="Arial" w:cs="Arial"/>
          <w:szCs w:val="24"/>
          <w:lang w:val="en-GB"/>
        </w:rPr>
        <w:t xml:space="preserve"> information</w:t>
      </w:r>
      <w:r w:rsidR="00BC0CA8" w:rsidRPr="00654749">
        <w:rPr>
          <w:rFonts w:ascii="Arial" w:hAnsi="Arial" w:cs="Arial"/>
          <w:szCs w:val="24"/>
          <w:lang w:val="en-GB"/>
        </w:rPr>
        <w:t xml:space="preserve"> </w:t>
      </w:r>
      <w:r w:rsidR="00CF21E9">
        <w:rPr>
          <w:rFonts w:ascii="Arial" w:hAnsi="Arial" w:cs="Arial"/>
          <w:szCs w:val="24"/>
          <w:lang w:val="en-GB"/>
        </w:rPr>
        <w:t xml:space="preserve">Baden Württemberg </w:t>
      </w:r>
      <w:r w:rsidR="00BC0CA8" w:rsidRPr="00654749">
        <w:rPr>
          <w:rFonts w:ascii="Arial" w:hAnsi="Arial" w:cs="Arial"/>
          <w:szCs w:val="24"/>
          <w:lang w:val="en-GB"/>
        </w:rPr>
        <w:t>(</w:t>
      </w:r>
      <w:proofErr w:type="spellStart"/>
      <w:r w:rsidR="00BC0CA8" w:rsidRPr="00654749">
        <w:rPr>
          <w:rFonts w:ascii="Arial" w:hAnsi="Arial" w:cs="Arial"/>
          <w:szCs w:val="24"/>
          <w:lang w:val="en-GB"/>
        </w:rPr>
        <w:t>LfDI</w:t>
      </w:r>
      <w:proofErr w:type="spellEnd"/>
      <w:r w:rsidR="00BC0CA8" w:rsidRPr="00654749">
        <w:rPr>
          <w:rFonts w:ascii="Arial" w:hAnsi="Arial" w:cs="Arial"/>
          <w:szCs w:val="24"/>
          <w:lang w:val="en-GB"/>
        </w:rPr>
        <w:t xml:space="preserve"> BW).</w:t>
      </w:r>
    </w:p>
    <w:p w:rsidR="00BC0CA8" w:rsidRPr="00B04E38" w:rsidRDefault="00CF21E9" w:rsidP="00BC0CA8">
      <w:pPr>
        <w:pStyle w:val="berschrift1"/>
        <w:spacing w:line="276" w:lineRule="auto"/>
        <w:rPr>
          <w:rFonts w:cs="Arial"/>
          <w:b w:val="0"/>
          <w:sz w:val="20"/>
          <w:lang w:val="en-GB"/>
        </w:rPr>
      </w:pPr>
      <w:r>
        <w:rPr>
          <w:rStyle w:val="berschrift1Zchn"/>
          <w:rFonts w:cs="Arial"/>
          <w:b/>
          <w:sz w:val="20"/>
          <w:lang w:val="en-GB"/>
        </w:rPr>
        <w:t>Obligation</w:t>
      </w:r>
      <w:r w:rsidRPr="00B04E38">
        <w:rPr>
          <w:rStyle w:val="berschrift1Zchn"/>
          <w:rFonts w:cs="Arial"/>
          <w:b/>
          <w:sz w:val="20"/>
          <w:lang w:val="en-GB"/>
        </w:rPr>
        <w:t xml:space="preserve"> </w:t>
      </w:r>
      <w:r w:rsidR="00654749" w:rsidRPr="00B04E38">
        <w:rPr>
          <w:rStyle w:val="berschrift1Zchn"/>
          <w:rFonts w:cs="Arial"/>
          <w:b/>
          <w:sz w:val="20"/>
          <w:lang w:val="en-GB"/>
        </w:rPr>
        <w:t xml:space="preserve">for </w:t>
      </w:r>
      <w:r>
        <w:rPr>
          <w:rStyle w:val="berschrift1Zchn"/>
          <w:rFonts w:cs="Arial"/>
          <w:b/>
          <w:sz w:val="20"/>
          <w:lang w:val="en-GB"/>
        </w:rPr>
        <w:t>provision of personal data</w:t>
      </w:r>
      <w:r w:rsidR="00BC0CA8" w:rsidRPr="00B04E38">
        <w:rPr>
          <w:rStyle w:val="berschrift1Zchn"/>
          <w:rFonts w:cs="Arial"/>
          <w:b/>
          <w:sz w:val="20"/>
          <w:lang w:val="en-GB"/>
        </w:rPr>
        <w:t xml:space="preserve"> </w:t>
      </w:r>
    </w:p>
    <w:p w:rsidR="00BC0CA8" w:rsidRPr="00B80224" w:rsidRDefault="00B04E38" w:rsidP="00B80224">
      <w:pPr>
        <w:rPr>
          <w:rFonts w:ascii="Arial" w:hAnsi="Arial" w:cs="Arial"/>
          <w:lang w:val="en-GB"/>
        </w:rPr>
        <w:sectPr w:rsidR="00BC0CA8" w:rsidRPr="00B80224" w:rsidSect="006B03A5">
          <w:pgSz w:w="16838" w:h="11906" w:orient="landscape" w:code="9"/>
          <w:pgMar w:top="454" w:right="454" w:bottom="709" w:left="567" w:header="340" w:footer="439" w:gutter="0"/>
          <w:cols w:num="2" w:sep="1" w:space="709"/>
          <w:docGrid w:linePitch="360"/>
        </w:sectPr>
      </w:pPr>
      <w:r>
        <w:rPr>
          <w:rFonts w:ascii="Arial" w:hAnsi="Arial" w:cs="Arial"/>
          <w:lang w:val="en-GB"/>
        </w:rPr>
        <w:t xml:space="preserve">The </w:t>
      </w:r>
      <w:r w:rsidR="00CF21E9">
        <w:rPr>
          <w:rFonts w:ascii="Arial" w:hAnsi="Arial" w:cs="Arial"/>
          <w:lang w:val="en-GB"/>
        </w:rPr>
        <w:t>provision</w:t>
      </w:r>
      <w:r w:rsidR="00CF21E9" w:rsidRPr="00654749">
        <w:rPr>
          <w:rFonts w:ascii="Arial" w:hAnsi="Arial" w:cs="Arial"/>
          <w:lang w:val="en-GB"/>
        </w:rPr>
        <w:t xml:space="preserve"> </w:t>
      </w:r>
      <w:r w:rsidR="00654749" w:rsidRPr="00654749">
        <w:rPr>
          <w:rFonts w:ascii="Arial" w:hAnsi="Arial" w:cs="Arial"/>
          <w:lang w:val="en-GB"/>
        </w:rPr>
        <w:t xml:space="preserve">of personal data is needed for the </w:t>
      </w:r>
      <w:r w:rsidR="00B80224">
        <w:rPr>
          <w:rFonts w:ascii="Arial" w:hAnsi="Arial" w:cs="Arial"/>
          <w:lang w:val="en-GB"/>
        </w:rPr>
        <w:t>legality of the analyses applied for. Without the respective data no investigations or reporting of results is possible.</w:t>
      </w:r>
    </w:p>
    <w:p w:rsidR="0083263E" w:rsidRPr="00B80224" w:rsidRDefault="00BC0CA8" w:rsidP="0083263E">
      <w:pPr>
        <w:spacing w:after="0" w:line="240" w:lineRule="auto"/>
        <w:rPr>
          <w:rFonts w:ascii="Arial" w:hAnsi="Arial" w:cs="Arial"/>
          <w:lang w:val="en-GB"/>
        </w:rPr>
      </w:pPr>
      <w:r w:rsidRPr="00B80224">
        <w:rPr>
          <w:rFonts w:ascii="Arial" w:hAnsi="Arial" w:cs="Arial"/>
          <w:lang w:val="en-GB"/>
        </w:rPr>
        <w:lastRenderedPageBreak/>
        <w:br/>
      </w:r>
    </w:p>
    <w:sectPr w:rsidR="0083263E" w:rsidRPr="00B80224" w:rsidSect="00BC0CA8">
      <w:type w:val="continuous"/>
      <w:pgSz w:w="16838" w:h="11906" w:orient="landscape" w:code="9"/>
      <w:pgMar w:top="454" w:right="454" w:bottom="709" w:left="567" w:header="34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E2" w:rsidRDefault="00C60CE2" w:rsidP="00504B41">
      <w:pPr>
        <w:spacing w:after="0" w:line="240" w:lineRule="auto"/>
      </w:pPr>
      <w:r>
        <w:separator/>
      </w:r>
    </w:p>
  </w:endnote>
  <w:endnote w:type="continuationSeparator" w:id="0">
    <w:p w:rsidR="00C60CE2" w:rsidRDefault="00C60CE2" w:rsidP="0050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E2" w:rsidRDefault="00C60CE2" w:rsidP="00504B41">
      <w:pPr>
        <w:spacing w:after="0" w:line="240" w:lineRule="auto"/>
      </w:pPr>
      <w:r>
        <w:separator/>
      </w:r>
    </w:p>
  </w:footnote>
  <w:footnote w:type="continuationSeparator" w:id="0">
    <w:p w:rsidR="00C60CE2" w:rsidRDefault="00C60CE2" w:rsidP="0050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5"/>
      <w:gridCol w:w="1532"/>
    </w:tblGrid>
    <w:tr w:rsidR="005F2887" w:rsidTr="005F2887">
      <w:tc>
        <w:tcPr>
          <w:tcW w:w="14425" w:type="dxa"/>
        </w:tcPr>
        <w:p w:rsidR="005F2887" w:rsidRDefault="005F2887" w:rsidP="0053555B">
          <w:pPr>
            <w:pStyle w:val="Fuzeile"/>
            <w:jc w:val="both"/>
          </w:pPr>
          <w:r w:rsidRPr="005F2887">
            <w:t xml:space="preserve">35-F0101 Version </w:t>
          </w:r>
          <w:r w:rsidR="0053555B">
            <w:t>2</w:t>
          </w:r>
          <w:r w:rsidRPr="005F2887">
            <w:t xml:space="preserve"> - </w:t>
          </w:r>
          <w:r w:rsidR="009670D1" w:rsidRPr="009670D1">
            <w:t>Probenbegleitblatt mit Untersuchungsauftrag für Probeneinsendung</w:t>
          </w:r>
          <w:r w:rsidR="0053555B">
            <w:t xml:space="preserve"> (englische Version)</w:t>
          </w:r>
        </w:p>
      </w:tc>
      <w:tc>
        <w:tcPr>
          <w:tcW w:w="1532" w:type="dxa"/>
        </w:tcPr>
        <w:p w:rsidR="005F2887" w:rsidRDefault="005F2887" w:rsidP="005F2887">
          <w:pPr>
            <w:pStyle w:val="Fuzeile"/>
            <w:jc w:val="both"/>
          </w:pPr>
          <w:r w:rsidRPr="008A3B0F">
            <w:rPr>
              <w:szCs w:val="24"/>
            </w:rPr>
            <w:t xml:space="preserve">Seite </w:t>
          </w:r>
          <w:r w:rsidRPr="008A3B0F">
            <w:rPr>
              <w:b/>
              <w:szCs w:val="24"/>
            </w:rPr>
            <w:fldChar w:fldCharType="begin"/>
          </w:r>
          <w:r w:rsidRPr="008A3B0F">
            <w:rPr>
              <w:b/>
              <w:szCs w:val="24"/>
            </w:rPr>
            <w:instrText>PAGE  \* Arabic  \* MERGEFORMAT</w:instrText>
          </w:r>
          <w:r w:rsidRPr="008A3B0F">
            <w:rPr>
              <w:b/>
              <w:szCs w:val="24"/>
            </w:rPr>
            <w:fldChar w:fldCharType="separate"/>
          </w:r>
          <w:r w:rsidR="00312BF2">
            <w:rPr>
              <w:b/>
              <w:noProof/>
              <w:szCs w:val="24"/>
            </w:rPr>
            <w:t>1</w:t>
          </w:r>
          <w:r w:rsidRPr="008A3B0F">
            <w:rPr>
              <w:b/>
              <w:szCs w:val="24"/>
            </w:rPr>
            <w:fldChar w:fldCharType="end"/>
          </w:r>
          <w:r w:rsidRPr="008A3B0F">
            <w:rPr>
              <w:szCs w:val="24"/>
            </w:rPr>
            <w:t xml:space="preserve"> von </w:t>
          </w:r>
          <w:r w:rsidRPr="008A3B0F">
            <w:rPr>
              <w:b/>
              <w:szCs w:val="24"/>
            </w:rPr>
            <w:fldChar w:fldCharType="begin"/>
          </w:r>
          <w:r w:rsidRPr="008A3B0F">
            <w:rPr>
              <w:b/>
              <w:szCs w:val="24"/>
            </w:rPr>
            <w:instrText>NUMPAGES  \* Arabic  \* MERGEFORMAT</w:instrText>
          </w:r>
          <w:r w:rsidRPr="008A3B0F">
            <w:rPr>
              <w:b/>
              <w:szCs w:val="24"/>
            </w:rPr>
            <w:fldChar w:fldCharType="separate"/>
          </w:r>
          <w:r w:rsidR="00312BF2">
            <w:rPr>
              <w:b/>
              <w:noProof/>
              <w:szCs w:val="24"/>
            </w:rPr>
            <w:t>2</w:t>
          </w:r>
          <w:r w:rsidRPr="008A3B0F">
            <w:rPr>
              <w:b/>
              <w:szCs w:val="24"/>
            </w:rPr>
            <w:fldChar w:fldCharType="end"/>
          </w:r>
        </w:p>
      </w:tc>
    </w:tr>
    <w:tr w:rsidR="005F2887" w:rsidTr="005F2887">
      <w:tc>
        <w:tcPr>
          <w:tcW w:w="14425" w:type="dxa"/>
        </w:tcPr>
        <w:p w:rsidR="005F2887" w:rsidRDefault="005F2887" w:rsidP="005F2887">
          <w:pPr>
            <w:pStyle w:val="Fuzeile"/>
          </w:pPr>
          <w:r w:rsidRPr="005F2887">
            <w:t xml:space="preserve">an: LTZ Augustenberg, Referat 35 Saatgutuntersuchung, </w:t>
          </w:r>
          <w:proofErr w:type="spellStart"/>
          <w:r w:rsidRPr="005F2887">
            <w:t>Neßlerstraße</w:t>
          </w:r>
          <w:proofErr w:type="spellEnd"/>
          <w:r w:rsidRPr="005F2887">
            <w:t xml:space="preserve"> 25, 76227 Karlsruhe</w:t>
          </w:r>
        </w:p>
      </w:tc>
      <w:tc>
        <w:tcPr>
          <w:tcW w:w="1532" w:type="dxa"/>
        </w:tcPr>
        <w:p w:rsidR="005F2887" w:rsidRDefault="005F2887" w:rsidP="005F2887">
          <w:pPr>
            <w:pStyle w:val="Fuzeile"/>
            <w:jc w:val="both"/>
          </w:pPr>
        </w:p>
      </w:tc>
    </w:tr>
  </w:tbl>
  <w:p w:rsidR="00F14E11" w:rsidRPr="005F2887" w:rsidRDefault="00F14E11" w:rsidP="005F2887">
    <w:pPr>
      <w:pStyle w:val="Kopfzeile"/>
      <w:spacing w:after="12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1" w:rsidRPr="00AE2F0C" w:rsidRDefault="00312BF2" w:rsidP="00AE2F0C">
    <w:pPr>
      <w:pStyle w:val="Kopfzeile"/>
      <w:ind w:left="-567" w:hanging="284"/>
      <w:rPr>
        <w:sz w:val="24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49.7pt;margin-top:-1.15pt;width:34.75pt;height:34.75pt;z-index:251659264;mso-wrap-edited:f" wrapcoords="-470 0 -470 21130 21600 21130 21600 0 -470 0">
          <v:imagedata r:id="rId1" o:title="logo_ltz_sw"/>
          <w10:wrap type="through"/>
        </v:shape>
      </w:pict>
    </w:r>
    <w:r w:rsidR="00504B41" w:rsidRPr="00C33DC8">
      <w:rPr>
        <w:sz w:val="28"/>
        <w:szCs w:val="28"/>
      </w:rPr>
      <w:t>LANDWIRTSCHAFTLICHES TECHNOLOGIEZENTRUM AUGUSTENBERG</w:t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 w:rsidRPr="00AE2F0C">
      <w:rPr>
        <w:sz w:val="24"/>
        <w:szCs w:val="28"/>
      </w:rPr>
      <w:t>S</w:t>
    </w:r>
    <w:r w:rsidR="00AE2F0C" w:rsidRPr="00AE2F0C">
      <w:rPr>
        <w:rFonts w:ascii="Arial" w:hAnsi="Arial" w:cs="Arial"/>
        <w:sz w:val="20"/>
      </w:rPr>
      <w:t xml:space="preserve">eite </w:t>
    </w:r>
    <w:r w:rsidR="00AE2F0C" w:rsidRPr="00AE2F0C">
      <w:rPr>
        <w:rFonts w:ascii="Arial" w:hAnsi="Arial" w:cs="Arial"/>
        <w:b/>
        <w:sz w:val="20"/>
      </w:rPr>
      <w:fldChar w:fldCharType="begin"/>
    </w:r>
    <w:r w:rsidR="00AE2F0C" w:rsidRPr="00AE2F0C">
      <w:rPr>
        <w:rFonts w:ascii="Arial" w:hAnsi="Arial" w:cs="Arial"/>
        <w:b/>
        <w:sz w:val="20"/>
      </w:rPr>
      <w:instrText>PAGE  \* Arabic  \* MERGEFORMAT</w:instrText>
    </w:r>
    <w:r w:rsidR="00AE2F0C" w:rsidRPr="00AE2F0C">
      <w:rPr>
        <w:rFonts w:ascii="Arial" w:hAnsi="Arial" w:cs="Arial"/>
        <w:b/>
        <w:sz w:val="20"/>
      </w:rPr>
      <w:fldChar w:fldCharType="separate"/>
    </w:r>
    <w:r w:rsidR="009670D1">
      <w:rPr>
        <w:rFonts w:ascii="Arial" w:hAnsi="Arial" w:cs="Arial"/>
        <w:b/>
        <w:noProof/>
        <w:sz w:val="20"/>
      </w:rPr>
      <w:t>2</w:t>
    </w:r>
    <w:r w:rsidR="00AE2F0C" w:rsidRPr="00AE2F0C">
      <w:rPr>
        <w:rFonts w:ascii="Arial" w:hAnsi="Arial" w:cs="Arial"/>
        <w:b/>
        <w:sz w:val="20"/>
      </w:rPr>
      <w:fldChar w:fldCharType="end"/>
    </w:r>
    <w:r w:rsidR="00AE2F0C" w:rsidRPr="00AE2F0C">
      <w:rPr>
        <w:rFonts w:ascii="Arial" w:hAnsi="Arial" w:cs="Arial"/>
        <w:sz w:val="20"/>
      </w:rPr>
      <w:t xml:space="preserve"> von </w:t>
    </w:r>
    <w:r w:rsidR="00AE2F0C" w:rsidRPr="00AE2F0C">
      <w:rPr>
        <w:rFonts w:ascii="Arial" w:hAnsi="Arial" w:cs="Arial"/>
        <w:b/>
        <w:sz w:val="20"/>
      </w:rPr>
      <w:fldChar w:fldCharType="begin"/>
    </w:r>
    <w:r w:rsidR="00AE2F0C" w:rsidRPr="00AE2F0C">
      <w:rPr>
        <w:rFonts w:ascii="Arial" w:hAnsi="Arial" w:cs="Arial"/>
        <w:b/>
        <w:sz w:val="20"/>
      </w:rPr>
      <w:instrText>NUMPAGES  \* Arabic  \* MERGEFORMAT</w:instrText>
    </w:r>
    <w:r w:rsidR="00AE2F0C" w:rsidRPr="00AE2F0C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="00AE2F0C" w:rsidRPr="00AE2F0C">
      <w:rPr>
        <w:rFonts w:ascii="Arial" w:hAnsi="Arial" w:cs="Arial"/>
        <w:b/>
        <w:sz w:val="20"/>
      </w:rPr>
      <w:fldChar w:fldCharType="end"/>
    </w:r>
  </w:p>
  <w:p w:rsidR="00504B41" w:rsidRPr="00504B41" w:rsidRDefault="00504B41" w:rsidP="00AE2F0C">
    <w:pPr>
      <w:pStyle w:val="Kopfzeile"/>
      <w:spacing w:before="80" w:after="40"/>
      <w:ind w:left="-851" w:right="-454"/>
      <w:rPr>
        <w:b/>
        <w:sz w:val="24"/>
        <w:szCs w:val="24"/>
      </w:rPr>
    </w:pPr>
    <w:r w:rsidRPr="00504B41">
      <w:rPr>
        <w:sz w:val="24"/>
        <w:szCs w:val="24"/>
      </w:rPr>
      <w:t>Probenbegleitblatt für die Einsendung von Privatproben an</w:t>
    </w:r>
    <w:r>
      <w:rPr>
        <w:sz w:val="24"/>
        <w:szCs w:val="24"/>
      </w:rPr>
      <w:t>:</w:t>
    </w:r>
    <w:r w:rsidRPr="00504B41">
      <w:rPr>
        <w:sz w:val="24"/>
        <w:szCs w:val="24"/>
      </w:rPr>
      <w:t xml:space="preserve"> LTZ Augustenberg, Referat 35 Saatgutuntersuchung, </w:t>
    </w:r>
    <w:proofErr w:type="spellStart"/>
    <w:r w:rsidRPr="00504B41">
      <w:rPr>
        <w:sz w:val="24"/>
        <w:szCs w:val="24"/>
      </w:rPr>
      <w:t>Neßlerstraße</w:t>
    </w:r>
    <w:proofErr w:type="spellEnd"/>
    <w:r w:rsidRPr="00504B41">
      <w:rPr>
        <w:sz w:val="24"/>
        <w:szCs w:val="24"/>
      </w:rPr>
      <w:t xml:space="preserve"> 2</w:t>
    </w:r>
    <w:r>
      <w:rPr>
        <w:sz w:val="24"/>
        <w:szCs w:val="24"/>
      </w:rPr>
      <w:t>3</w:t>
    </w:r>
    <w:r w:rsidRPr="00504B41">
      <w:rPr>
        <w:sz w:val="24"/>
        <w:szCs w:val="24"/>
      </w:rPr>
      <w:t>, 76227 Karlsruhe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1"/>
    <w:rsid w:val="00001A9C"/>
    <w:rsid w:val="00006828"/>
    <w:rsid w:val="00011B64"/>
    <w:rsid w:val="000375D8"/>
    <w:rsid w:val="00063B7D"/>
    <w:rsid w:val="00063DC4"/>
    <w:rsid w:val="00087285"/>
    <w:rsid w:val="00106A26"/>
    <w:rsid w:val="0013692A"/>
    <w:rsid w:val="00193B5E"/>
    <w:rsid w:val="00193CED"/>
    <w:rsid w:val="00194476"/>
    <w:rsid w:val="00196D48"/>
    <w:rsid w:val="001F750C"/>
    <w:rsid w:val="00203D4B"/>
    <w:rsid w:val="00211CC4"/>
    <w:rsid w:val="00234F84"/>
    <w:rsid w:val="00284318"/>
    <w:rsid w:val="002E49A9"/>
    <w:rsid w:val="00312BF2"/>
    <w:rsid w:val="003212F3"/>
    <w:rsid w:val="00345312"/>
    <w:rsid w:val="0034795B"/>
    <w:rsid w:val="00377DE2"/>
    <w:rsid w:val="00381621"/>
    <w:rsid w:val="003B1949"/>
    <w:rsid w:val="003C5B65"/>
    <w:rsid w:val="004426D5"/>
    <w:rsid w:val="0046632D"/>
    <w:rsid w:val="004919E7"/>
    <w:rsid w:val="005005A3"/>
    <w:rsid w:val="00504B41"/>
    <w:rsid w:val="00520BE7"/>
    <w:rsid w:val="0053555B"/>
    <w:rsid w:val="005B2E99"/>
    <w:rsid w:val="005E175A"/>
    <w:rsid w:val="005F2887"/>
    <w:rsid w:val="00600751"/>
    <w:rsid w:val="006246A9"/>
    <w:rsid w:val="00632053"/>
    <w:rsid w:val="006538BC"/>
    <w:rsid w:val="00654749"/>
    <w:rsid w:val="00677102"/>
    <w:rsid w:val="006B032E"/>
    <w:rsid w:val="006B03A5"/>
    <w:rsid w:val="00713788"/>
    <w:rsid w:val="00730548"/>
    <w:rsid w:val="00732FF8"/>
    <w:rsid w:val="00793677"/>
    <w:rsid w:val="007A59CB"/>
    <w:rsid w:val="007D0558"/>
    <w:rsid w:val="007D2D59"/>
    <w:rsid w:val="007E0FD0"/>
    <w:rsid w:val="008139CD"/>
    <w:rsid w:val="0083263E"/>
    <w:rsid w:val="008376BF"/>
    <w:rsid w:val="008749B5"/>
    <w:rsid w:val="008A3B0F"/>
    <w:rsid w:val="008D56E5"/>
    <w:rsid w:val="00944A37"/>
    <w:rsid w:val="009507D0"/>
    <w:rsid w:val="009670D1"/>
    <w:rsid w:val="009D5D95"/>
    <w:rsid w:val="009E0CE9"/>
    <w:rsid w:val="00A41CC3"/>
    <w:rsid w:val="00A55107"/>
    <w:rsid w:val="00AC794E"/>
    <w:rsid w:val="00AE2F0C"/>
    <w:rsid w:val="00B01F5E"/>
    <w:rsid w:val="00B04E38"/>
    <w:rsid w:val="00B36B6C"/>
    <w:rsid w:val="00B71A89"/>
    <w:rsid w:val="00B80224"/>
    <w:rsid w:val="00B803EF"/>
    <w:rsid w:val="00B83639"/>
    <w:rsid w:val="00BC0CA8"/>
    <w:rsid w:val="00BC43DC"/>
    <w:rsid w:val="00C60CE2"/>
    <w:rsid w:val="00CF0FAB"/>
    <w:rsid w:val="00CF21E9"/>
    <w:rsid w:val="00E458AA"/>
    <w:rsid w:val="00E80280"/>
    <w:rsid w:val="00E876CB"/>
    <w:rsid w:val="00EC310C"/>
    <w:rsid w:val="00ED4156"/>
    <w:rsid w:val="00EF62C9"/>
    <w:rsid w:val="00F14E11"/>
    <w:rsid w:val="00F215F4"/>
    <w:rsid w:val="00F4521C"/>
    <w:rsid w:val="00F65FF8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6A9"/>
    <w:pPr>
      <w:keepNext/>
      <w:keepLines/>
      <w:spacing w:before="200"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46A9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B41"/>
  </w:style>
  <w:style w:type="paragraph" w:styleId="Fuzeile">
    <w:name w:val="footer"/>
    <w:basedOn w:val="Standard"/>
    <w:link w:val="Fu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B41"/>
  </w:style>
  <w:style w:type="character" w:styleId="Seitenzahl">
    <w:name w:val="page number"/>
    <w:basedOn w:val="Absatz-Standardschriftart"/>
    <w:semiHidden/>
    <w:rsid w:val="00504B41"/>
  </w:style>
  <w:style w:type="character" w:styleId="Hyperlink">
    <w:name w:val="Hyperlink"/>
    <w:semiHidden/>
    <w:rsid w:val="00504B4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504B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04B41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B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A3B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88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07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07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7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0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6A9"/>
    <w:pPr>
      <w:keepNext/>
      <w:keepLines/>
      <w:spacing w:before="200"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46A9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B41"/>
  </w:style>
  <w:style w:type="paragraph" w:styleId="Fuzeile">
    <w:name w:val="footer"/>
    <w:basedOn w:val="Standard"/>
    <w:link w:val="Fu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B41"/>
  </w:style>
  <w:style w:type="character" w:styleId="Seitenzahl">
    <w:name w:val="page number"/>
    <w:basedOn w:val="Absatz-Standardschriftart"/>
    <w:semiHidden/>
    <w:rsid w:val="00504B41"/>
  </w:style>
  <w:style w:type="character" w:styleId="Hyperlink">
    <w:name w:val="Hyperlink"/>
    <w:semiHidden/>
    <w:rsid w:val="00504B4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504B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04B41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B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A3B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88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07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07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7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Z-B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tenschutz@ltz.b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ltz.bwl.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5255-FF24-4D2C-850D-E848F03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B2967FD3.dotm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Bertrand, Uwe (LTZ)</dc:creator>
  <cp:lastModifiedBy>Bertrand, Uwe</cp:lastModifiedBy>
  <cp:revision>7</cp:revision>
  <cp:lastPrinted>2018-12-18T06:32:00Z</cp:lastPrinted>
  <dcterms:created xsi:type="dcterms:W3CDTF">2018-12-18T06:15:00Z</dcterms:created>
  <dcterms:modified xsi:type="dcterms:W3CDTF">2018-12-18T06:32:00Z</dcterms:modified>
</cp:coreProperties>
</file>