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8" w:rsidRDefault="00E60B28">
      <w:pPr>
        <w:spacing w:after="100"/>
        <w:ind w:left="48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Antragsteller (VO-Firma):</w:t>
      </w:r>
    </w:p>
    <w:tbl>
      <w:tblPr>
        <w:tblW w:w="0" w:type="auto"/>
        <w:tblInd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E60B28">
        <w:tblPrEx>
          <w:tblCellMar>
            <w:top w:w="0" w:type="dxa"/>
            <w:bottom w:w="0" w:type="dxa"/>
          </w:tblCellMar>
        </w:tblPrEx>
        <w:tc>
          <w:tcPr>
            <w:tcW w:w="4680" w:type="dxa"/>
            <w:vAlign w:val="center"/>
          </w:tcPr>
          <w:p w:rsidR="00E60B28" w:rsidRDefault="00E60B28">
            <w:pPr>
              <w:spacing w:line="4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60B28">
        <w:tblPrEx>
          <w:tblCellMar>
            <w:top w:w="0" w:type="dxa"/>
            <w:bottom w:w="0" w:type="dxa"/>
          </w:tblCellMar>
        </w:tblPrEx>
        <w:tc>
          <w:tcPr>
            <w:tcW w:w="4680" w:type="dxa"/>
            <w:vAlign w:val="center"/>
          </w:tcPr>
          <w:p w:rsidR="00E60B28" w:rsidRDefault="00E60B28">
            <w:pPr>
              <w:spacing w:line="4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60B28">
        <w:tblPrEx>
          <w:tblCellMar>
            <w:top w:w="0" w:type="dxa"/>
            <w:bottom w:w="0" w:type="dxa"/>
          </w:tblCellMar>
        </w:tblPrEx>
        <w:tc>
          <w:tcPr>
            <w:tcW w:w="4680" w:type="dxa"/>
            <w:vAlign w:val="center"/>
          </w:tcPr>
          <w:p w:rsidR="00E60B28" w:rsidRDefault="00E60B28">
            <w:pPr>
              <w:spacing w:line="4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0B28">
        <w:tblPrEx>
          <w:tblCellMar>
            <w:top w:w="0" w:type="dxa"/>
            <w:bottom w:w="0" w:type="dxa"/>
          </w:tblCellMar>
        </w:tblPrEx>
        <w:tc>
          <w:tcPr>
            <w:tcW w:w="4680" w:type="dxa"/>
            <w:vAlign w:val="center"/>
          </w:tcPr>
          <w:p w:rsidR="00E60B28" w:rsidRDefault="00E60B28">
            <w:pPr>
              <w:spacing w:line="4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60B28" w:rsidRDefault="00E60B28">
      <w:pPr>
        <w:pStyle w:val="berschrift1"/>
        <w:rPr>
          <w:rFonts w:cs="Arial"/>
        </w:rPr>
      </w:pPr>
      <w:r>
        <w:rPr>
          <w:rFonts w:cs="Arial"/>
        </w:rPr>
        <w:t>An das</w:t>
      </w:r>
      <w:r>
        <w:rPr>
          <w:rFonts w:cs="Arial"/>
        </w:rPr>
        <w:br/>
        <w:t>LTZ Augustenberg</w:t>
      </w:r>
    </w:p>
    <w:p w:rsidR="00E60B28" w:rsidRDefault="00E60B28">
      <w:pPr>
        <w:pStyle w:val="berschrift1"/>
        <w:rPr>
          <w:rFonts w:cs="Arial"/>
        </w:rPr>
      </w:pPr>
      <w:r>
        <w:rPr>
          <w:rFonts w:cs="Arial"/>
        </w:rPr>
        <w:t xml:space="preserve">- </w:t>
      </w:r>
      <w:r w:rsidR="00C26A48">
        <w:rPr>
          <w:rFonts w:cs="Arial"/>
        </w:rPr>
        <w:t>Saatgutanerkennungsstelle</w:t>
      </w:r>
      <w:r>
        <w:rPr>
          <w:rFonts w:cs="Arial"/>
        </w:rPr>
        <w:br/>
      </w:r>
      <w:r w:rsidR="00C26A48">
        <w:rPr>
          <w:rFonts w:cs="Arial"/>
        </w:rPr>
        <w:t xml:space="preserve">Neßlerstr. </w:t>
      </w:r>
      <w:r w:rsidR="00E766C0">
        <w:rPr>
          <w:rFonts w:cs="Arial"/>
        </w:rPr>
        <w:t>25</w:t>
      </w:r>
    </w:p>
    <w:p w:rsidR="00E60B28" w:rsidRDefault="00C26A48">
      <w:pPr>
        <w:pStyle w:val="berschrift1"/>
        <w:overflowPunct/>
        <w:autoSpaceDE/>
        <w:autoSpaceDN/>
        <w:adjustRightInd/>
        <w:spacing w:before="60"/>
        <w:rPr>
          <w:rFonts w:cs="Arial"/>
          <w:b/>
          <w:bCs/>
        </w:rPr>
      </w:pPr>
      <w:r>
        <w:rPr>
          <w:rFonts w:cs="Arial"/>
          <w:b/>
          <w:bCs/>
        </w:rPr>
        <w:t>76227 Karlsruhe</w:t>
      </w:r>
      <w:r w:rsidR="00E60B28">
        <w:rPr>
          <w:rFonts w:cs="Arial"/>
          <w:b/>
          <w:bCs/>
        </w:rPr>
        <w:t xml:space="preserve"> </w:t>
      </w:r>
    </w:p>
    <w:p w:rsidR="00E60B28" w:rsidRDefault="00E60B28">
      <w:pPr>
        <w:pStyle w:val="Kopfzeile"/>
        <w:tabs>
          <w:tab w:val="clear" w:pos="4536"/>
          <w:tab w:val="clear" w:pos="9072"/>
        </w:tabs>
        <w:spacing w:after="100"/>
        <w:rPr>
          <w:rFonts w:ascii="Arial" w:hAnsi="Arial" w:cs="Arial"/>
        </w:rPr>
      </w:pPr>
    </w:p>
    <w:p w:rsidR="00E60B28" w:rsidRDefault="00E60B28">
      <w:pPr>
        <w:pStyle w:val="Kopfzeile"/>
        <w:tabs>
          <w:tab w:val="clear" w:pos="4536"/>
          <w:tab w:val="clear" w:pos="9072"/>
        </w:tabs>
        <w:spacing w:after="100"/>
        <w:rPr>
          <w:rFonts w:ascii="Arial" w:hAnsi="Arial" w:cs="Arial"/>
        </w:rPr>
      </w:pPr>
    </w:p>
    <w:p w:rsidR="00E60B28" w:rsidRDefault="00E60B28">
      <w:pPr>
        <w:spacing w:after="100"/>
        <w:rPr>
          <w:rFonts w:ascii="Arial" w:hAnsi="Arial" w:cs="Arial"/>
        </w:rPr>
      </w:pPr>
    </w:p>
    <w:p w:rsidR="00E60B28" w:rsidRDefault="00E60B28">
      <w:pPr>
        <w:spacing w:after="100"/>
        <w:rPr>
          <w:rFonts w:ascii="Arial" w:hAnsi="Arial" w:cs="Arial"/>
        </w:rPr>
      </w:pPr>
    </w:p>
    <w:p w:rsidR="00E60B28" w:rsidRDefault="00E60B28">
      <w:pPr>
        <w:pStyle w:val="berschrift2"/>
        <w:spacing w:after="0" w:line="320" w:lineRule="atLeast"/>
      </w:pPr>
      <w:r>
        <w:t>Antrag auf Nematodenuntersuchung für die Pflanzkartoffelvermehrung</w:t>
      </w:r>
      <w:r>
        <w:br/>
        <w:t xml:space="preserve">im Erntejahr 20 </w:t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</w:t>
      </w:r>
      <w:r>
        <w:rPr>
          <w:rFonts w:ascii="Arial (W1)" w:hAnsi="Arial (W1)"/>
          <w:vertAlign w:val="superscript"/>
        </w:rPr>
        <w:t>1)</w:t>
      </w:r>
    </w:p>
    <w:p w:rsidR="00E60B28" w:rsidRDefault="00942F9F">
      <w:pPr>
        <w:spacing w:after="10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34290</wp:posOffset>
                </wp:positionV>
                <wp:extent cx="306070" cy="0"/>
                <wp:effectExtent l="8255" t="15240" r="9525" b="1333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2.7pt" to="10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qEQ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" strokeweight="1pt"/>
            </w:pict>
          </mc:Fallback>
        </mc:AlternateContent>
      </w:r>
    </w:p>
    <w:p w:rsidR="00E60B28" w:rsidRDefault="00E60B28">
      <w:pPr>
        <w:pStyle w:val="Kopfzeile"/>
        <w:tabs>
          <w:tab w:val="clear" w:pos="4536"/>
          <w:tab w:val="clear" w:pos="9072"/>
        </w:tabs>
        <w:spacing w:before="120" w:after="100"/>
        <w:rPr>
          <w:rFonts w:ascii="Arial" w:hAnsi="Arial" w:cs="Arial"/>
        </w:rPr>
      </w:pPr>
    </w:p>
    <w:p w:rsidR="00E60B28" w:rsidRDefault="00E60B28">
      <w:pPr>
        <w:pStyle w:val="Textkrper"/>
        <w:spacing w:after="0" w:line="320" w:lineRule="exact"/>
        <w:ind w:left="539" w:right="488" w:hanging="539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instrText xml:space="preserve"> FORMCHECKBOX </w:instrText>
      </w:r>
      <w:r>
        <w:fldChar w:fldCharType="end"/>
      </w:r>
      <w:bookmarkEnd w:id="6"/>
      <w:r>
        <w:tab/>
        <w:t>Ich/Wir beantrage(n) für die zur Pflanzkartoffelvermehrung vorgesehenen Flächen</w:t>
      </w:r>
      <w:r>
        <w:br/>
        <w:t>der in der Anlage genannten Vermehrungsbetriebe die Untersuchung auf Befall mit</w:t>
      </w:r>
      <w:r>
        <w:br/>
        <w:t>Kartoffelzystennematoden gemäß § 9 Abs. 2 PflKartV in Verbindung mit § 8 Abs. 1 der Ve</w:t>
      </w:r>
      <w:r>
        <w:t>r</w:t>
      </w:r>
      <w:r>
        <w:t>ordnung zur Bekämpfung des Kartoffelkrebses und der Kartoffelzystennematoden.</w:t>
      </w:r>
    </w:p>
    <w:bookmarkStart w:id="7" w:name="_GoBack"/>
    <w:p w:rsidR="00E60B28" w:rsidRDefault="00E60B28">
      <w:pPr>
        <w:pStyle w:val="Textkrper"/>
        <w:spacing w:after="0" w:line="320" w:lineRule="exact"/>
        <w:ind w:left="539" w:right="488" w:hanging="53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instrText xml:space="preserve"> FORMCHECKBOX </w:instrText>
      </w:r>
      <w:r>
        <w:fldChar w:fldCharType="end"/>
      </w:r>
      <w:bookmarkEnd w:id="8"/>
      <w:bookmarkEnd w:id="7"/>
      <w:r>
        <w:tab/>
        <w:t>Gleichzeitig beantrage(n) ich/wir ggf. die Genehmigung der Abweichung von der Mi</w:t>
      </w:r>
      <w:r>
        <w:t>n</w:t>
      </w:r>
      <w:r>
        <w:t>destschlaggröße (0,50 ha) nach § 7 Satz 1 Nummer 1 der Verordnung zur Bekäm</w:t>
      </w:r>
      <w:r>
        <w:t>p</w:t>
      </w:r>
      <w:r>
        <w:t>fung des Kartoffelkrebses und der Kartoffelzystennematoden.</w:t>
      </w:r>
    </w:p>
    <w:p w:rsidR="00E60B28" w:rsidRDefault="00E60B28">
      <w:pPr>
        <w:pStyle w:val="Textkrper"/>
        <w:spacing w:before="0" w:after="0"/>
        <w:ind w:right="488"/>
        <w:rPr>
          <w:sz w:val="16"/>
        </w:rPr>
      </w:pPr>
    </w:p>
    <w:p w:rsidR="00E60B28" w:rsidRDefault="00E60B28">
      <w:pPr>
        <w:spacing w:line="320" w:lineRule="exact"/>
        <w:ind w:right="485"/>
        <w:rPr>
          <w:rFonts w:ascii="Arial" w:hAnsi="Arial" w:cs="Arial"/>
        </w:rPr>
      </w:pPr>
      <w:r>
        <w:rPr>
          <w:rFonts w:ascii="Arial" w:hAnsi="Arial" w:cs="Arial"/>
        </w:rPr>
        <w:t xml:space="preserve">Ich/Wir werde(n) die Vermehrer ausdrücklich darauf hinweisen, dass sie die </w:t>
      </w:r>
      <w:r>
        <w:rPr>
          <w:rFonts w:ascii="Arial" w:hAnsi="Arial" w:cs="Arial"/>
          <w:b/>
          <w:bCs/>
        </w:rPr>
        <w:t xml:space="preserve">vollständig ausgefüllte </w:t>
      </w:r>
      <w:r>
        <w:rPr>
          <w:rFonts w:ascii="Arial" w:hAnsi="Arial" w:cs="Arial"/>
          <w:b/>
          <w:bCs/>
          <w:i/>
          <w:iCs/>
        </w:rPr>
        <w:t xml:space="preserve">Auflistung </w:t>
      </w:r>
      <w:r>
        <w:rPr>
          <w:rFonts w:ascii="Arial" w:hAnsi="Arial" w:cs="Arial"/>
          <w:b/>
          <w:bCs/>
        </w:rPr>
        <w:t>sämtlicher zu beprobenden Flächen</w:t>
      </w:r>
      <w:r>
        <w:rPr>
          <w:rFonts w:ascii="Arial" w:hAnsi="Arial" w:cs="Arial"/>
        </w:rPr>
        <w:t xml:space="preserve"> sowie die entsprechenden </w:t>
      </w:r>
      <w:r>
        <w:rPr>
          <w:rFonts w:ascii="Arial" w:hAnsi="Arial" w:cs="Arial"/>
          <w:b/>
          <w:bCs/>
          <w:i/>
          <w:iCs/>
        </w:rPr>
        <w:t xml:space="preserve">Luftbilder </w:t>
      </w:r>
      <w:r>
        <w:rPr>
          <w:rFonts w:ascii="Arial" w:hAnsi="Arial" w:cs="Arial"/>
          <w:b/>
          <w:bCs/>
        </w:rPr>
        <w:t>dieser Flächen</w:t>
      </w:r>
      <w:r>
        <w:rPr>
          <w:rFonts w:ascii="Arial" w:hAnsi="Arial" w:cs="Arial"/>
        </w:rPr>
        <w:t xml:space="preserve"> </w:t>
      </w:r>
      <w:r w:rsidR="00C26A48">
        <w:rPr>
          <w:rFonts w:ascii="Arial" w:hAnsi="Arial" w:cs="Arial"/>
          <w:b/>
          <w:bCs/>
          <w:i/>
          <w:iCs/>
        </w:rPr>
        <w:t>früh</w:t>
      </w:r>
      <w:r>
        <w:rPr>
          <w:rFonts w:ascii="Arial" w:hAnsi="Arial" w:cs="Arial"/>
          <w:b/>
          <w:bCs/>
          <w:i/>
          <w:iCs/>
        </w:rPr>
        <w:t>zeitig</w:t>
      </w:r>
      <w:r>
        <w:rPr>
          <w:rFonts w:ascii="Arial" w:hAnsi="Arial" w:cs="Arial"/>
        </w:rPr>
        <w:t xml:space="preserve"> für den zuständigen Probenehmer bereit zu halten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ben, weil ansonsten die Probenahme abzulehnen ist und dadurch ggf. erhöhte Gebühren anfallen</w:t>
      </w:r>
      <w:r>
        <w:rPr>
          <w:rFonts w:ascii="Arial (W1)" w:hAnsi="Arial (W1)" w:cs="Arial"/>
          <w:b/>
          <w:bCs/>
          <w:vertAlign w:val="superscript"/>
        </w:rPr>
        <w:t>2)</w:t>
      </w:r>
      <w:r>
        <w:rPr>
          <w:rFonts w:ascii="Arial" w:hAnsi="Arial" w:cs="Arial"/>
        </w:rPr>
        <w:t>.</w:t>
      </w:r>
      <w:r w:rsidR="00F96CDB">
        <w:rPr>
          <w:rFonts w:ascii="Arial" w:hAnsi="Arial" w:cs="Arial"/>
        </w:rPr>
        <w:t xml:space="preserve"> </w:t>
      </w:r>
      <w:r w:rsidR="00F96CDB" w:rsidRPr="00F96CDB">
        <w:rPr>
          <w:rFonts w:ascii="Arial" w:hAnsi="Arial" w:cs="Arial"/>
        </w:rPr>
        <w:t>Die Datenschutzinformation gemäß Art. 13 DS-GVO (</w:t>
      </w:r>
      <w:r w:rsidR="00624385">
        <w:rPr>
          <w:rFonts w:ascii="Arial" w:hAnsi="Arial" w:cs="Arial"/>
        </w:rPr>
        <w:t xml:space="preserve"> </w:t>
      </w:r>
      <w:hyperlink r:id="rId9" w:history="1">
        <w:r w:rsidR="00624385" w:rsidRPr="00900B33">
          <w:rPr>
            <w:rStyle w:val="Hyperlink"/>
            <w:rFonts w:ascii="Arial" w:hAnsi="Arial" w:cs="Arial"/>
          </w:rPr>
          <w:t>http://www.ltz-bw.de/pb/,Lde/Startseite/Datenschutz</w:t>
        </w:r>
      </w:hyperlink>
      <w:r w:rsidR="00624385">
        <w:rPr>
          <w:rFonts w:ascii="Arial" w:hAnsi="Arial" w:cs="Arial"/>
        </w:rPr>
        <w:t xml:space="preserve"> </w:t>
      </w:r>
      <w:r w:rsidR="00F96CDB" w:rsidRPr="00F96CDB">
        <w:rPr>
          <w:rFonts w:ascii="Arial" w:hAnsi="Arial" w:cs="Arial"/>
        </w:rPr>
        <w:t>) habe(n) ich/wir zur Kenntnis genommen.</w:t>
      </w:r>
    </w:p>
    <w:p w:rsidR="00E60B28" w:rsidRDefault="00E60B28">
      <w:pPr>
        <w:pStyle w:val="Kopfzeile"/>
        <w:tabs>
          <w:tab w:val="clear" w:pos="4536"/>
          <w:tab w:val="clear" w:pos="9072"/>
        </w:tabs>
        <w:spacing w:after="100" w:line="320" w:lineRule="exact"/>
        <w:rPr>
          <w:rFonts w:ascii="Arial" w:hAnsi="Arial" w:cs="Arial"/>
        </w:rPr>
      </w:pPr>
    </w:p>
    <w:p w:rsidR="00E60B28" w:rsidRDefault="00E60B28">
      <w:pPr>
        <w:pStyle w:val="Kopfzeile"/>
        <w:tabs>
          <w:tab w:val="clear" w:pos="4536"/>
          <w:tab w:val="clear" w:pos="9072"/>
        </w:tabs>
        <w:spacing w:after="100"/>
        <w:rPr>
          <w:rFonts w:ascii="Arial" w:hAnsi="Arial" w:cs="Arial"/>
        </w:rPr>
      </w:pPr>
    </w:p>
    <w:p w:rsidR="00E60B28" w:rsidRDefault="00E60B28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E60B28" w:rsidRDefault="00942F9F">
      <w:pPr>
        <w:tabs>
          <w:tab w:val="left" w:pos="5080"/>
        </w:tabs>
        <w:spacing w:after="1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2819400" cy="0"/>
                <wp:effectExtent l="9525" t="8890" r="952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95pt" to="48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eNig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0861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pnc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171450</wp:posOffset>
                </wp:positionV>
                <wp:extent cx="236220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3.5pt" to="19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" o:allowincell="f" stroked="f"/>
            </w:pict>
          </mc:Fallback>
        </mc:AlternateContent>
      </w:r>
    </w:p>
    <w:p w:rsidR="00E60B28" w:rsidRDefault="00E60B28">
      <w:pPr>
        <w:pStyle w:val="berschrift3"/>
        <w:tabs>
          <w:tab w:val="clear" w:pos="5760"/>
          <w:tab w:val="left" w:pos="5220"/>
        </w:tabs>
      </w:pPr>
      <w:r>
        <w:t>Ort, Datum</w:t>
      </w:r>
      <w:r>
        <w:tab/>
        <w:t xml:space="preserve"> Stempel / Unterschrift des Antragstellers</w:t>
      </w:r>
    </w:p>
    <w:p w:rsidR="00E60B28" w:rsidRDefault="00E60B28"/>
    <w:p w:rsidR="00E60B28" w:rsidRDefault="00E60B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E60B28" w:rsidRDefault="00E60B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E60B28" w:rsidRDefault="00E60B28">
      <w:pPr>
        <w:pStyle w:val="Kopfzeile"/>
        <w:tabs>
          <w:tab w:val="clear" w:pos="4536"/>
          <w:tab w:val="clear" w:pos="9072"/>
        </w:tabs>
        <w:ind w:left="360" w:hanging="360"/>
        <w:rPr>
          <w:rFonts w:ascii="Arial" w:hAnsi="Arial" w:cs="Arial"/>
          <w:sz w:val="20"/>
        </w:rPr>
      </w:pPr>
      <w:r>
        <w:rPr>
          <w:rFonts w:ascii="Arial (W1)" w:hAnsi="Arial (W1)"/>
          <w:b/>
          <w:bCs/>
          <w:vertAlign w:val="superscript"/>
        </w:rPr>
        <w:t>1)</w:t>
      </w:r>
      <w:r>
        <w:rPr>
          <w:rFonts w:ascii="Arial (W1)" w:hAnsi="Arial (W1)"/>
          <w:vertAlign w:val="superscript"/>
        </w:rPr>
        <w:tab/>
      </w:r>
      <w:r>
        <w:rPr>
          <w:rFonts w:ascii="Arial" w:hAnsi="Arial" w:cs="Arial"/>
          <w:sz w:val="20"/>
        </w:rPr>
        <w:t xml:space="preserve">Der vollständig ausgefüllte und unterschriebene Antrag muss bis zum </w:t>
      </w:r>
      <w:r>
        <w:rPr>
          <w:rFonts w:ascii="Arial" w:hAnsi="Arial" w:cs="Arial"/>
          <w:b/>
          <w:bCs/>
          <w:sz w:val="20"/>
        </w:rPr>
        <w:t>15. Juni</w:t>
      </w:r>
      <w:r>
        <w:rPr>
          <w:rFonts w:ascii="Arial" w:hAnsi="Arial" w:cs="Arial"/>
          <w:sz w:val="20"/>
        </w:rPr>
        <w:t xml:space="preserve"> des der Vermehrung vorang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henden Jahres als PDF-Datei</w:t>
      </w:r>
      <w:r w:rsidR="00C26A48">
        <w:rPr>
          <w:rFonts w:ascii="Arial" w:hAnsi="Arial" w:cs="Arial"/>
          <w:sz w:val="20"/>
        </w:rPr>
        <w:t>, die Anlage als Excel-Datei</w:t>
      </w:r>
      <w:r>
        <w:rPr>
          <w:rFonts w:ascii="Arial" w:hAnsi="Arial" w:cs="Arial"/>
          <w:sz w:val="20"/>
        </w:rPr>
        <w:t xml:space="preserve"> per eMail an </w:t>
      </w:r>
      <w:hyperlink r:id="rId10" w:history="1">
        <w:r w:rsidR="00C26A48" w:rsidRPr="001D18EF">
          <w:rPr>
            <w:rStyle w:val="Hyperlink"/>
            <w:rFonts w:ascii="Arial" w:hAnsi="Arial" w:cs="Arial"/>
            <w:sz w:val="20"/>
          </w:rPr>
          <w:t>sas@ltz.bwl.de</w:t>
        </w:r>
      </w:hyperlink>
      <w:r w:rsidR="00C26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verschickt werden.</w:t>
      </w:r>
    </w:p>
    <w:p w:rsidR="00E60B28" w:rsidRDefault="00E60B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E60B28" w:rsidRDefault="00E60B28" w:rsidP="00F96CDB">
      <w:pPr>
        <w:ind w:left="357" w:right="488" w:hanging="357"/>
        <w:rPr>
          <w:sz w:val="28"/>
        </w:rPr>
      </w:pPr>
      <w:r>
        <w:rPr>
          <w:rFonts w:ascii="Arial (W1)" w:hAnsi="Arial (W1)" w:cs="Arial"/>
          <w:b/>
          <w:bCs/>
          <w:vertAlign w:val="superscript"/>
        </w:rPr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Das </w:t>
      </w:r>
      <w:r>
        <w:rPr>
          <w:rFonts w:ascii="Arial" w:hAnsi="Arial" w:cs="Arial"/>
          <w:b/>
          <w:bCs/>
          <w:i/>
          <w:iCs/>
          <w:sz w:val="20"/>
        </w:rPr>
        <w:t>Formular</w:t>
      </w:r>
      <w:r>
        <w:rPr>
          <w:rFonts w:ascii="Arial" w:hAnsi="Arial" w:cs="Arial"/>
          <w:b/>
          <w:bCs/>
          <w:sz w:val="20"/>
        </w:rPr>
        <w:t xml:space="preserve"> „Auflistung“</w:t>
      </w:r>
      <w:r>
        <w:rPr>
          <w:rFonts w:ascii="Arial" w:hAnsi="Arial" w:cs="Arial"/>
          <w:sz w:val="20"/>
        </w:rPr>
        <w:t xml:space="preserve"> kann auf der Internetseite </w:t>
      </w:r>
      <w:r>
        <w:rPr>
          <w:rFonts w:ascii="Arial" w:hAnsi="Arial" w:cs="Arial"/>
          <w:b/>
          <w:bCs/>
          <w:sz w:val="20"/>
        </w:rPr>
        <w:t xml:space="preserve">ltz-augustenberg.de / </w:t>
      </w:r>
      <w:r w:rsidR="00BD174B">
        <w:rPr>
          <w:rFonts w:ascii="Arial" w:hAnsi="Arial" w:cs="Arial"/>
          <w:b/>
          <w:bCs/>
          <w:sz w:val="20"/>
        </w:rPr>
        <w:t>Arbeitsfelder</w:t>
      </w:r>
      <w:r>
        <w:rPr>
          <w:rFonts w:ascii="Arial" w:hAnsi="Arial" w:cs="Arial"/>
          <w:b/>
          <w:bCs/>
          <w:sz w:val="20"/>
        </w:rPr>
        <w:t xml:space="preserve"> /</w:t>
      </w:r>
      <w:r w:rsidR="00BD174B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Saatgut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nerken</w:t>
      </w:r>
      <w:r w:rsidR="00BD174B">
        <w:rPr>
          <w:rFonts w:ascii="Arial" w:hAnsi="Arial" w:cs="Arial"/>
          <w:b/>
          <w:bCs/>
          <w:sz w:val="20"/>
        </w:rPr>
        <w:t xml:space="preserve">nung / Formulare / Pflanzkartoffelanerkennung </w:t>
      </w:r>
      <w:r>
        <w:rPr>
          <w:rFonts w:ascii="Arial" w:hAnsi="Arial" w:cs="Arial"/>
          <w:sz w:val="20"/>
        </w:rPr>
        <w:t>heruntergeladen werden.</w:t>
      </w:r>
    </w:p>
    <w:sectPr w:rsidR="00E60B28">
      <w:footerReference w:type="default" r:id="rId11"/>
      <w:pgSz w:w="11906" w:h="16838" w:code="9"/>
      <w:pgMar w:top="851" w:right="567" w:bottom="85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A8" w:rsidRDefault="00276AA8">
      <w:r>
        <w:separator/>
      </w:r>
    </w:p>
  </w:endnote>
  <w:endnote w:type="continuationSeparator" w:id="0">
    <w:p w:rsidR="00276AA8" w:rsidRDefault="0027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8" w:rsidRDefault="00E60B28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 w:rsidR="002306ED">
      <w:rPr>
        <w:rFonts w:ascii="Arial" w:hAnsi="Arial"/>
        <w:noProof/>
        <w:sz w:val="16"/>
      </w:rPr>
      <w:t>X:\Vorlagen, Merkblätter\Vorlagen für Internet\Pflanzkartoffelanerkennung\Antrag auf Nematodenuntersuchung ab 2019.docx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Mai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A8" w:rsidRDefault="00276AA8">
      <w:r>
        <w:separator/>
      </w:r>
    </w:p>
  </w:footnote>
  <w:footnote w:type="continuationSeparator" w:id="0">
    <w:p w:rsidR="00276AA8" w:rsidRDefault="0027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76"/>
    <w:multiLevelType w:val="hybridMultilevel"/>
    <w:tmpl w:val="723276CC"/>
    <w:lvl w:ilvl="0" w:tplc="E0AA9B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+CgIXDOo9yH7tAO3+dZUDx1uM8=" w:salt="eawXwT3vUHHrotC6dURL2A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3"/>
    <w:rsid w:val="000F6A14"/>
    <w:rsid w:val="002306ED"/>
    <w:rsid w:val="00276AA8"/>
    <w:rsid w:val="002869F6"/>
    <w:rsid w:val="00322E6B"/>
    <w:rsid w:val="00426E0C"/>
    <w:rsid w:val="004473F4"/>
    <w:rsid w:val="004F3C43"/>
    <w:rsid w:val="00507E6D"/>
    <w:rsid w:val="00582853"/>
    <w:rsid w:val="00602760"/>
    <w:rsid w:val="00624385"/>
    <w:rsid w:val="006D0F17"/>
    <w:rsid w:val="007139B6"/>
    <w:rsid w:val="00864D0A"/>
    <w:rsid w:val="008B2344"/>
    <w:rsid w:val="008D5DA2"/>
    <w:rsid w:val="00936E72"/>
    <w:rsid w:val="00942F9F"/>
    <w:rsid w:val="009831FF"/>
    <w:rsid w:val="00A13663"/>
    <w:rsid w:val="00A26994"/>
    <w:rsid w:val="00BA592B"/>
    <w:rsid w:val="00BD174B"/>
    <w:rsid w:val="00C26A48"/>
    <w:rsid w:val="00CC33CB"/>
    <w:rsid w:val="00E001E6"/>
    <w:rsid w:val="00E60B28"/>
    <w:rsid w:val="00E766C0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80"/>
        <w:tab w:val="left" w:pos="5760"/>
      </w:tabs>
      <w:spacing w:after="100"/>
      <w:outlineLvl w:val="2"/>
    </w:pPr>
    <w:rPr>
      <w:rFonts w:ascii="Arial" w:hAnsi="Arial" w:cs="Arial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00" w:line="360" w:lineRule="auto"/>
      <w:ind w:right="485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80"/>
        <w:tab w:val="left" w:pos="5760"/>
      </w:tabs>
      <w:spacing w:after="100"/>
      <w:outlineLvl w:val="2"/>
    </w:pPr>
    <w:rPr>
      <w:rFonts w:ascii="Arial" w:hAnsi="Arial" w:cs="Arial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00" w:line="360" w:lineRule="auto"/>
      <w:ind w:right="485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s@ltz.bw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tz-bw.de/pb/,Lde/Startseit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D1AE-201B-465D-B9A7-D3DBB659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Nematodenuntersuchung</vt:lpstr>
    </vt:vector>
  </TitlesOfParts>
  <Company>LTZ</Company>
  <LinksUpToDate>false</LinksUpToDate>
  <CharactersWithSpaces>1995</CharactersWithSpaces>
  <SharedDoc>false</SharedDoc>
  <HLinks>
    <vt:vector size="12" baseType="variant">
      <vt:variant>
        <vt:i4>1966184</vt:i4>
      </vt:variant>
      <vt:variant>
        <vt:i4>31</vt:i4>
      </vt:variant>
      <vt:variant>
        <vt:i4>0</vt:i4>
      </vt:variant>
      <vt:variant>
        <vt:i4>5</vt:i4>
      </vt:variant>
      <vt:variant>
        <vt:lpwstr>mailto:sas@ltz.bwl.de</vt:lpwstr>
      </vt:variant>
      <vt:variant>
        <vt:lpwstr/>
      </vt:variant>
      <vt:variant>
        <vt:i4>7405601</vt:i4>
      </vt:variant>
      <vt:variant>
        <vt:i4>22</vt:i4>
      </vt:variant>
      <vt:variant>
        <vt:i4>0</vt:i4>
      </vt:variant>
      <vt:variant>
        <vt:i4>5</vt:i4>
      </vt:variant>
      <vt:variant>
        <vt:lpwstr>http://www.ltz-bw.de/pb/,Lde/Startseite/Datenschutz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Nematodenuntersuchung</dc:title>
  <dc:subject>Pflanzkartoffelanerkennung</dc:subject>
  <dc:creator>Bechtold, Rainer (LTZ Augustenberg)</dc:creator>
  <cp:lastModifiedBy>Bechtold, Rainer (LTZ)</cp:lastModifiedBy>
  <cp:revision>3</cp:revision>
  <cp:lastPrinted>2020-01-23T15:02:00Z</cp:lastPrinted>
  <dcterms:created xsi:type="dcterms:W3CDTF">2020-01-23T15:01:00Z</dcterms:created>
  <dcterms:modified xsi:type="dcterms:W3CDTF">2020-01-23T15:14:00Z</dcterms:modified>
</cp:coreProperties>
</file>